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823A7" w14:textId="2D367157" w:rsidR="00BE4BF1" w:rsidRPr="007B1A0C" w:rsidRDefault="00BE4BF1" w:rsidP="00267A3A">
      <w:pPr>
        <w:spacing w:before="120" w:after="120" w:line="257" w:lineRule="auto"/>
        <w:jc w:val="center"/>
        <w:rPr>
          <w:b/>
          <w:sz w:val="20"/>
          <w:szCs w:val="20"/>
        </w:rPr>
      </w:pPr>
      <w:r w:rsidRPr="003A6073">
        <w:rPr>
          <w:b/>
          <w:spacing w:val="50"/>
          <w:sz w:val="28"/>
          <w:szCs w:val="28"/>
        </w:rPr>
        <w:t>STANOVY</w:t>
      </w:r>
    </w:p>
    <w:p w14:paraId="151C6276" w14:textId="0F66AD91" w:rsidR="00BE4BF1" w:rsidRPr="003A6073" w:rsidRDefault="00BE4BF1" w:rsidP="00267A3A">
      <w:pPr>
        <w:spacing w:before="120" w:after="120" w:line="257" w:lineRule="auto"/>
        <w:jc w:val="center"/>
        <w:rPr>
          <w:b/>
          <w:sz w:val="20"/>
          <w:szCs w:val="20"/>
        </w:rPr>
      </w:pPr>
      <w:r w:rsidRPr="003A6073">
        <w:rPr>
          <w:b/>
          <w:sz w:val="20"/>
          <w:szCs w:val="20"/>
        </w:rPr>
        <w:t>SBD Stará náves, bytové družstvo</w:t>
      </w:r>
    </w:p>
    <w:p w14:paraId="7CFA0375" w14:textId="144C1E10" w:rsidR="00BE4BF1" w:rsidRPr="003A6073" w:rsidRDefault="007B1A0C" w:rsidP="00267A3A">
      <w:pPr>
        <w:spacing w:before="120" w:after="120" w:line="257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úplné znění ke dni </w:t>
      </w:r>
      <w:proofErr w:type="spellStart"/>
      <w:r w:rsidRPr="007B1A0C">
        <w:rPr>
          <w:bCs/>
          <w:sz w:val="20"/>
          <w:szCs w:val="20"/>
          <w:highlight w:val="yellow"/>
        </w:rPr>
        <w:t>dd</w:t>
      </w:r>
      <w:proofErr w:type="spellEnd"/>
      <w:r w:rsidRPr="007B1A0C">
        <w:rPr>
          <w:bCs/>
          <w:sz w:val="20"/>
          <w:szCs w:val="20"/>
          <w:highlight w:val="yellow"/>
        </w:rPr>
        <w:t xml:space="preserve">. </w:t>
      </w:r>
      <w:r w:rsidRPr="001605AB">
        <w:rPr>
          <w:bCs/>
          <w:sz w:val="20"/>
          <w:szCs w:val="20"/>
          <w:highlight w:val="yellow"/>
        </w:rPr>
        <w:t xml:space="preserve">mm. </w:t>
      </w:r>
      <w:r w:rsidR="00CB7358" w:rsidRPr="001605AB">
        <w:rPr>
          <w:bCs/>
          <w:sz w:val="20"/>
          <w:szCs w:val="20"/>
          <w:highlight w:val="yellow"/>
        </w:rPr>
        <w:t>2021</w:t>
      </w:r>
      <w:r>
        <w:rPr>
          <w:bCs/>
          <w:sz w:val="20"/>
          <w:szCs w:val="20"/>
        </w:rPr>
        <w:t xml:space="preserve"> </w:t>
      </w:r>
      <w:r w:rsidR="00BE4BF1" w:rsidRPr="003A6073">
        <w:rPr>
          <w:bCs/>
          <w:sz w:val="20"/>
          <w:szCs w:val="20"/>
        </w:rPr>
        <w:t>(dále jen „stanovy“)</w:t>
      </w:r>
    </w:p>
    <w:p w14:paraId="10A5BB92" w14:textId="1F6F360E" w:rsidR="00EE23CE" w:rsidRPr="00721570" w:rsidRDefault="00EE23CE" w:rsidP="00267A3A">
      <w:pPr>
        <w:pStyle w:val="Nadpis5"/>
        <w:keepNext w:val="0"/>
        <w:spacing w:before="360" w:after="360" w:line="257" w:lineRule="auto"/>
        <w:rPr>
          <w:bCs w:val="0"/>
          <w:caps/>
          <w:szCs w:val="20"/>
        </w:rPr>
      </w:pPr>
      <w:r w:rsidRPr="00721570">
        <w:rPr>
          <w:bCs w:val="0"/>
          <w:caps/>
          <w:szCs w:val="20"/>
        </w:rPr>
        <w:t>Hlava první</w:t>
      </w:r>
      <w:r w:rsidR="00810DFE">
        <w:rPr>
          <w:bCs w:val="0"/>
          <w:caps/>
          <w:szCs w:val="20"/>
        </w:rPr>
        <w:br/>
      </w:r>
      <w:r w:rsidR="00810DFE" w:rsidRPr="00810DFE">
        <w:rPr>
          <w:bCs w:val="0"/>
          <w:szCs w:val="20"/>
        </w:rPr>
        <w:t>Základní ustanovení</w:t>
      </w:r>
    </w:p>
    <w:p w14:paraId="40B04B9D" w14:textId="09756981" w:rsidR="00EE23CE" w:rsidRPr="003A6073" w:rsidRDefault="00EE23CE" w:rsidP="00267A3A">
      <w:pPr>
        <w:pStyle w:val="Nadpis5"/>
        <w:keepNext w:val="0"/>
        <w:spacing w:before="360" w:after="240" w:line="257" w:lineRule="auto"/>
        <w:rPr>
          <w:szCs w:val="20"/>
        </w:rPr>
      </w:pPr>
      <w:r w:rsidRPr="0044390A">
        <w:rPr>
          <w:bCs w:val="0"/>
          <w:szCs w:val="20"/>
        </w:rPr>
        <w:t xml:space="preserve">Článek </w:t>
      </w:r>
      <w:r w:rsidR="00BE4BF1" w:rsidRPr="0044390A">
        <w:rPr>
          <w:bCs w:val="0"/>
          <w:szCs w:val="20"/>
        </w:rPr>
        <w:t>1</w:t>
      </w:r>
      <w:r w:rsidR="0048247A">
        <w:rPr>
          <w:bCs w:val="0"/>
          <w:szCs w:val="20"/>
        </w:rPr>
        <w:br/>
      </w:r>
      <w:r w:rsidRPr="003A6073">
        <w:rPr>
          <w:szCs w:val="20"/>
        </w:rPr>
        <w:t>Obchodní firm</w:t>
      </w:r>
      <w:r w:rsidR="00026BED" w:rsidRPr="003A6073">
        <w:rPr>
          <w:szCs w:val="20"/>
        </w:rPr>
        <w:t>a</w:t>
      </w:r>
      <w:r w:rsidRPr="003A6073">
        <w:rPr>
          <w:szCs w:val="20"/>
        </w:rPr>
        <w:t xml:space="preserve"> a sídlo družstva</w:t>
      </w:r>
    </w:p>
    <w:p w14:paraId="04713A4C" w14:textId="486FDB76" w:rsidR="00BE4BF1" w:rsidRPr="0044390A" w:rsidRDefault="00EE23CE" w:rsidP="00267A3A">
      <w:pPr>
        <w:pStyle w:val="Odstavecseseznamem"/>
        <w:numPr>
          <w:ilvl w:val="0"/>
          <w:numId w:val="29"/>
        </w:numPr>
        <w:spacing w:before="120" w:after="120" w:line="257" w:lineRule="auto"/>
        <w:ind w:left="284"/>
        <w:contextualSpacing w:val="0"/>
        <w:rPr>
          <w:sz w:val="20"/>
          <w:szCs w:val="20"/>
        </w:rPr>
      </w:pPr>
      <w:r w:rsidRPr="0044390A">
        <w:rPr>
          <w:sz w:val="20"/>
          <w:szCs w:val="20"/>
        </w:rPr>
        <w:t xml:space="preserve">Obchodní firma: </w:t>
      </w:r>
      <w:r w:rsidRPr="00C2008E">
        <w:rPr>
          <w:i/>
          <w:iCs/>
          <w:sz w:val="20"/>
          <w:szCs w:val="20"/>
        </w:rPr>
        <w:t>SBD Stará náves</w:t>
      </w:r>
      <w:r w:rsidR="00026BED" w:rsidRPr="00C2008E">
        <w:rPr>
          <w:i/>
          <w:iCs/>
          <w:sz w:val="20"/>
          <w:szCs w:val="20"/>
        </w:rPr>
        <w:t>, bytové</w:t>
      </w:r>
      <w:r w:rsidRPr="00C2008E">
        <w:rPr>
          <w:i/>
          <w:iCs/>
          <w:sz w:val="20"/>
          <w:szCs w:val="20"/>
        </w:rPr>
        <w:t xml:space="preserve"> družstvo.</w:t>
      </w:r>
    </w:p>
    <w:p w14:paraId="0B9B3387" w14:textId="564A93ED" w:rsidR="00BE4BF1" w:rsidRPr="0044390A" w:rsidRDefault="00EE23CE" w:rsidP="00267A3A">
      <w:pPr>
        <w:pStyle w:val="Odstavecseseznamem"/>
        <w:numPr>
          <w:ilvl w:val="0"/>
          <w:numId w:val="29"/>
        </w:numPr>
        <w:spacing w:before="120" w:after="120" w:line="257" w:lineRule="auto"/>
        <w:ind w:left="284"/>
        <w:contextualSpacing w:val="0"/>
        <w:rPr>
          <w:sz w:val="20"/>
          <w:szCs w:val="20"/>
        </w:rPr>
      </w:pPr>
      <w:r w:rsidRPr="0044390A">
        <w:rPr>
          <w:sz w:val="20"/>
          <w:szCs w:val="20"/>
        </w:rPr>
        <w:t xml:space="preserve">Sídlo: </w:t>
      </w:r>
      <w:r w:rsidRPr="00C2008E">
        <w:rPr>
          <w:i/>
          <w:iCs/>
          <w:sz w:val="20"/>
          <w:szCs w:val="20"/>
        </w:rPr>
        <w:t xml:space="preserve">Stará náves 691, </w:t>
      </w:r>
      <w:r w:rsidR="00026BED" w:rsidRPr="00C2008E">
        <w:rPr>
          <w:i/>
          <w:iCs/>
          <w:sz w:val="20"/>
          <w:szCs w:val="20"/>
        </w:rPr>
        <w:t xml:space="preserve">Letňany, Praha 9, </w:t>
      </w:r>
      <w:r w:rsidRPr="00C2008E">
        <w:rPr>
          <w:i/>
          <w:iCs/>
          <w:sz w:val="20"/>
          <w:szCs w:val="20"/>
        </w:rPr>
        <w:t>PSČ 199 00</w:t>
      </w:r>
      <w:r w:rsidR="00BE4BF1" w:rsidRPr="00C2008E">
        <w:rPr>
          <w:i/>
          <w:iCs/>
          <w:sz w:val="20"/>
          <w:szCs w:val="20"/>
        </w:rPr>
        <w:t>.</w:t>
      </w:r>
    </w:p>
    <w:p w14:paraId="621275BB" w14:textId="72180631" w:rsidR="00BE4BF1" w:rsidRDefault="00BE4BF1" w:rsidP="00267A3A">
      <w:pPr>
        <w:pStyle w:val="Odstavecseseznamem"/>
        <w:numPr>
          <w:ilvl w:val="0"/>
          <w:numId w:val="29"/>
        </w:numPr>
        <w:spacing w:before="120" w:after="120" w:line="257" w:lineRule="auto"/>
        <w:ind w:left="284"/>
        <w:contextualSpacing w:val="0"/>
        <w:rPr>
          <w:sz w:val="20"/>
          <w:szCs w:val="20"/>
        </w:rPr>
      </w:pPr>
      <w:r w:rsidRPr="0044390A">
        <w:rPr>
          <w:sz w:val="20"/>
          <w:szCs w:val="20"/>
        </w:rPr>
        <w:t xml:space="preserve">Identifikační číslo: </w:t>
      </w:r>
      <w:r w:rsidRPr="00C2008E">
        <w:rPr>
          <w:i/>
          <w:iCs/>
          <w:sz w:val="20"/>
          <w:szCs w:val="20"/>
        </w:rPr>
        <w:t>26265788.</w:t>
      </w:r>
    </w:p>
    <w:p w14:paraId="1EB27B84" w14:textId="5D1227B4" w:rsidR="00D077F5" w:rsidRPr="0044390A" w:rsidRDefault="00D077F5" w:rsidP="00267A3A">
      <w:pPr>
        <w:pStyle w:val="Odstavecseseznamem"/>
        <w:numPr>
          <w:ilvl w:val="0"/>
          <w:numId w:val="29"/>
        </w:numPr>
        <w:spacing w:before="120" w:after="120" w:line="257" w:lineRule="auto"/>
        <w:ind w:left="284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Družstvo je zapsáno v obchodním rejstříku vedeném Městským soudem v Praze pod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>. zn. Dr 6370.</w:t>
      </w:r>
    </w:p>
    <w:p w14:paraId="5E65F90A" w14:textId="2D26BC22" w:rsidR="007F4963" w:rsidRPr="0048247A" w:rsidRDefault="007F4963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48247A">
        <w:rPr>
          <w:bCs w:val="0"/>
          <w:szCs w:val="20"/>
        </w:rPr>
        <w:t>Článek 2</w:t>
      </w:r>
      <w:r w:rsidR="0048247A" w:rsidRPr="0048247A">
        <w:rPr>
          <w:bCs w:val="0"/>
          <w:szCs w:val="20"/>
        </w:rPr>
        <w:br/>
      </w:r>
      <w:r w:rsidRPr="0048247A">
        <w:rPr>
          <w:bCs w:val="0"/>
          <w:szCs w:val="20"/>
        </w:rPr>
        <w:t>Právní postavení družstva</w:t>
      </w:r>
    </w:p>
    <w:p w14:paraId="29C8354C" w14:textId="66257DB3" w:rsidR="00A87F63" w:rsidRPr="00A87F63" w:rsidRDefault="00A87F63" w:rsidP="00267A3A">
      <w:pPr>
        <w:numPr>
          <w:ilvl w:val="0"/>
          <w:numId w:val="4"/>
        </w:numPr>
        <w:tabs>
          <w:tab w:val="clear" w:pos="72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 w:rsidRPr="003A6073">
        <w:rPr>
          <w:sz w:val="20"/>
          <w:szCs w:val="20"/>
        </w:rPr>
        <w:t xml:space="preserve">Bytové družstvo (pro účely těchto stanov zkráceně </w:t>
      </w:r>
      <w:r w:rsidR="006A4356">
        <w:rPr>
          <w:sz w:val="20"/>
          <w:szCs w:val="20"/>
        </w:rPr>
        <w:t>také</w:t>
      </w:r>
      <w:r w:rsidRPr="003A6073">
        <w:rPr>
          <w:sz w:val="20"/>
          <w:szCs w:val="20"/>
        </w:rPr>
        <w:t xml:space="preserve"> jen „družstvo“ bez přívlastku) je právnickou osobou (obchodní korporací), jejíž právní poměry se řídí ustanoveními</w:t>
      </w:r>
      <w:r>
        <w:rPr>
          <w:sz w:val="20"/>
          <w:szCs w:val="20"/>
        </w:rPr>
        <w:t xml:space="preserve"> zákona</w:t>
      </w:r>
      <w:r w:rsidRPr="003A6073">
        <w:rPr>
          <w:sz w:val="20"/>
          <w:szCs w:val="20"/>
        </w:rPr>
        <w:t xml:space="preserve"> č.</w:t>
      </w:r>
      <w:r w:rsidR="00307D3C">
        <w:rPr>
          <w:sz w:val="20"/>
          <w:szCs w:val="20"/>
        </w:rPr>
        <w:t> </w:t>
      </w:r>
      <w:r w:rsidRPr="003A6073">
        <w:rPr>
          <w:sz w:val="20"/>
          <w:szCs w:val="20"/>
        </w:rPr>
        <w:t>90/2012 Sb., o obchodních společnostech a družstvech (</w:t>
      </w:r>
      <w:r>
        <w:rPr>
          <w:sz w:val="20"/>
          <w:szCs w:val="20"/>
        </w:rPr>
        <w:t>zákon</w:t>
      </w:r>
      <w:r w:rsidR="00FA4B07">
        <w:rPr>
          <w:sz w:val="20"/>
          <w:szCs w:val="20"/>
        </w:rPr>
        <w:t>em</w:t>
      </w:r>
      <w:r>
        <w:rPr>
          <w:sz w:val="20"/>
          <w:szCs w:val="20"/>
        </w:rPr>
        <w:t xml:space="preserve"> o obchodních korporacích)</w:t>
      </w:r>
      <w:r w:rsidRPr="00A87F63">
        <w:rPr>
          <w:sz w:val="20"/>
          <w:szCs w:val="20"/>
        </w:rPr>
        <w:t xml:space="preserve">, </w:t>
      </w:r>
      <w:r w:rsidR="00307D3C">
        <w:rPr>
          <w:sz w:val="20"/>
          <w:szCs w:val="20"/>
        </w:rPr>
        <w:t xml:space="preserve">dále </w:t>
      </w:r>
      <w:r w:rsidRPr="00307D3C">
        <w:rPr>
          <w:sz w:val="20"/>
          <w:szCs w:val="20"/>
        </w:rPr>
        <w:t xml:space="preserve">ustanoveními </w:t>
      </w:r>
      <w:r w:rsidRPr="00A87F63">
        <w:rPr>
          <w:sz w:val="20"/>
          <w:szCs w:val="20"/>
        </w:rPr>
        <w:t>zákona č.</w:t>
      </w:r>
      <w:r w:rsidR="00307D3C">
        <w:rPr>
          <w:sz w:val="20"/>
          <w:szCs w:val="20"/>
        </w:rPr>
        <w:t> </w:t>
      </w:r>
      <w:r w:rsidRPr="00A87F63">
        <w:rPr>
          <w:sz w:val="20"/>
          <w:szCs w:val="20"/>
        </w:rPr>
        <w:t>89/2012 Sb., občanského zákoníku</w:t>
      </w:r>
      <w:r w:rsidRPr="00307D3C">
        <w:rPr>
          <w:sz w:val="20"/>
          <w:szCs w:val="20"/>
        </w:rPr>
        <w:t xml:space="preserve">, pokud se vztahují </w:t>
      </w:r>
      <w:r w:rsidR="00914EAE">
        <w:rPr>
          <w:sz w:val="20"/>
          <w:szCs w:val="20"/>
        </w:rPr>
        <w:t>i</w:t>
      </w:r>
      <w:r w:rsidRPr="00307D3C">
        <w:rPr>
          <w:sz w:val="20"/>
          <w:szCs w:val="20"/>
        </w:rPr>
        <w:t xml:space="preserve"> na bytové družstvo</w:t>
      </w:r>
      <w:r>
        <w:rPr>
          <w:sz w:val="20"/>
          <w:szCs w:val="20"/>
        </w:rPr>
        <w:t xml:space="preserve"> (zejména </w:t>
      </w:r>
      <w:r w:rsidR="006762CD">
        <w:rPr>
          <w:sz w:val="20"/>
          <w:szCs w:val="20"/>
        </w:rPr>
        <w:t xml:space="preserve">pak </w:t>
      </w:r>
      <w:r w:rsidRPr="00A87F63">
        <w:rPr>
          <w:sz w:val="20"/>
          <w:szCs w:val="20"/>
        </w:rPr>
        <w:t>obecn</w:t>
      </w:r>
      <w:r w:rsidR="00FA4B07">
        <w:rPr>
          <w:sz w:val="20"/>
          <w:szCs w:val="20"/>
        </w:rPr>
        <w:t>ou</w:t>
      </w:r>
      <w:r w:rsidRPr="00A87F63">
        <w:rPr>
          <w:sz w:val="20"/>
          <w:szCs w:val="20"/>
        </w:rPr>
        <w:t xml:space="preserve"> úprav</w:t>
      </w:r>
      <w:r w:rsidR="00FA4B07">
        <w:rPr>
          <w:sz w:val="20"/>
          <w:szCs w:val="20"/>
        </w:rPr>
        <w:t>ou</w:t>
      </w:r>
      <w:r w:rsidRPr="00A87F63">
        <w:rPr>
          <w:sz w:val="20"/>
          <w:szCs w:val="20"/>
        </w:rPr>
        <w:t xml:space="preserve"> právnických osob</w:t>
      </w:r>
      <w:r w:rsidR="00307D3C">
        <w:rPr>
          <w:sz w:val="20"/>
          <w:szCs w:val="20"/>
        </w:rPr>
        <w:t xml:space="preserve"> a </w:t>
      </w:r>
      <w:r w:rsidRPr="00A87F63">
        <w:rPr>
          <w:sz w:val="20"/>
          <w:szCs w:val="20"/>
        </w:rPr>
        <w:t>korporací</w:t>
      </w:r>
      <w:r>
        <w:rPr>
          <w:sz w:val="20"/>
          <w:szCs w:val="20"/>
        </w:rPr>
        <w:t xml:space="preserve">, </w:t>
      </w:r>
      <w:r w:rsidR="008D21F9">
        <w:rPr>
          <w:sz w:val="20"/>
          <w:szCs w:val="20"/>
        </w:rPr>
        <w:t>nebo</w:t>
      </w:r>
      <w:r>
        <w:rPr>
          <w:sz w:val="20"/>
          <w:szCs w:val="20"/>
        </w:rPr>
        <w:t xml:space="preserve"> ustanovení</w:t>
      </w:r>
      <w:r w:rsidR="00FA4B07">
        <w:rPr>
          <w:sz w:val="20"/>
          <w:szCs w:val="20"/>
        </w:rPr>
        <w:t>mi</w:t>
      </w:r>
      <w:r>
        <w:rPr>
          <w:sz w:val="20"/>
          <w:szCs w:val="20"/>
        </w:rPr>
        <w:t xml:space="preserve"> o spolku</w:t>
      </w:r>
      <w:r w:rsidR="00307D3C">
        <w:rPr>
          <w:sz w:val="20"/>
          <w:szCs w:val="20"/>
        </w:rPr>
        <w:t xml:space="preserve">, na </w:t>
      </w:r>
      <w:r w:rsidR="008D21F9">
        <w:rPr>
          <w:sz w:val="20"/>
          <w:szCs w:val="20"/>
        </w:rPr>
        <w:t>která zákon</w:t>
      </w:r>
      <w:r w:rsidR="00307D3C">
        <w:rPr>
          <w:sz w:val="20"/>
          <w:szCs w:val="20"/>
        </w:rPr>
        <w:t xml:space="preserve"> </w:t>
      </w:r>
      <w:r w:rsidR="006762CD">
        <w:rPr>
          <w:sz w:val="20"/>
          <w:szCs w:val="20"/>
        </w:rPr>
        <w:t xml:space="preserve">o obchodních korporacích </w:t>
      </w:r>
      <w:r w:rsidR="00307D3C">
        <w:rPr>
          <w:sz w:val="20"/>
          <w:szCs w:val="20"/>
        </w:rPr>
        <w:t>odkazuje</w:t>
      </w:r>
      <w:r>
        <w:rPr>
          <w:sz w:val="20"/>
          <w:szCs w:val="20"/>
        </w:rPr>
        <w:t>)</w:t>
      </w:r>
      <w:r w:rsidRPr="00A87F63">
        <w:rPr>
          <w:sz w:val="20"/>
          <w:szCs w:val="20"/>
        </w:rPr>
        <w:t xml:space="preserve">, a těmito stanovami. </w:t>
      </w:r>
    </w:p>
    <w:p w14:paraId="17441B8C" w14:textId="651E2363" w:rsidR="00307D3C" w:rsidRPr="003A6073" w:rsidRDefault="00FD374E" w:rsidP="00267A3A">
      <w:pPr>
        <w:numPr>
          <w:ilvl w:val="0"/>
          <w:numId w:val="4"/>
        </w:numPr>
        <w:tabs>
          <w:tab w:val="clear" w:pos="72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 w:rsidRPr="003A6073">
        <w:rPr>
          <w:sz w:val="20"/>
          <w:szCs w:val="20"/>
        </w:rPr>
        <w:t>Družstvo je společenstvím neuzavřeného počtu osob</w:t>
      </w:r>
      <w:r w:rsidR="00C87AFE">
        <w:rPr>
          <w:sz w:val="20"/>
          <w:szCs w:val="20"/>
        </w:rPr>
        <w:t xml:space="preserve"> (</w:t>
      </w:r>
      <w:r w:rsidRPr="003A6073">
        <w:rPr>
          <w:sz w:val="20"/>
          <w:szCs w:val="20"/>
        </w:rPr>
        <w:t>fyzických</w:t>
      </w:r>
      <w:r w:rsidR="003A6073">
        <w:rPr>
          <w:sz w:val="20"/>
          <w:szCs w:val="20"/>
        </w:rPr>
        <w:t xml:space="preserve"> osob</w:t>
      </w:r>
      <w:r w:rsidR="00C87AFE">
        <w:rPr>
          <w:sz w:val="20"/>
          <w:szCs w:val="20"/>
        </w:rPr>
        <w:t xml:space="preserve"> </w:t>
      </w:r>
      <w:r w:rsidRPr="003A6073">
        <w:rPr>
          <w:sz w:val="20"/>
          <w:szCs w:val="20"/>
        </w:rPr>
        <w:t>i právnických</w:t>
      </w:r>
      <w:r w:rsidR="003A6073">
        <w:rPr>
          <w:sz w:val="20"/>
          <w:szCs w:val="20"/>
        </w:rPr>
        <w:t xml:space="preserve"> osob</w:t>
      </w:r>
      <w:r w:rsidR="00C87AFE">
        <w:rPr>
          <w:sz w:val="20"/>
          <w:szCs w:val="20"/>
        </w:rPr>
        <w:t>)</w:t>
      </w:r>
      <w:r w:rsidR="00472B92">
        <w:rPr>
          <w:sz w:val="20"/>
          <w:szCs w:val="20"/>
        </w:rPr>
        <w:t xml:space="preserve">, které </w:t>
      </w:r>
      <w:r w:rsidR="00472B92" w:rsidRPr="00472B92">
        <w:rPr>
          <w:sz w:val="20"/>
          <w:szCs w:val="20"/>
        </w:rPr>
        <w:t xml:space="preserve">je založeno za účelem </w:t>
      </w:r>
      <w:r w:rsidR="00307D3C" w:rsidRPr="003A6073">
        <w:rPr>
          <w:sz w:val="20"/>
          <w:szCs w:val="20"/>
        </w:rPr>
        <w:t>zajišťování bytových potřeb svých členů</w:t>
      </w:r>
      <w:r w:rsidR="00307D3C">
        <w:rPr>
          <w:sz w:val="20"/>
          <w:szCs w:val="20"/>
        </w:rPr>
        <w:t xml:space="preserve">; </w:t>
      </w:r>
      <w:r w:rsidR="0044390A">
        <w:rPr>
          <w:sz w:val="20"/>
          <w:szCs w:val="20"/>
        </w:rPr>
        <w:t xml:space="preserve">družstvo </w:t>
      </w:r>
      <w:r w:rsidR="00307D3C" w:rsidRPr="003A6073">
        <w:rPr>
          <w:sz w:val="20"/>
          <w:szCs w:val="20"/>
        </w:rPr>
        <w:t>může také spravovat domy</w:t>
      </w:r>
      <w:r w:rsidR="00307D3C">
        <w:rPr>
          <w:sz w:val="20"/>
          <w:szCs w:val="20"/>
        </w:rPr>
        <w:t xml:space="preserve"> </w:t>
      </w:r>
      <w:r w:rsidR="00307D3C" w:rsidRPr="003A6073">
        <w:rPr>
          <w:sz w:val="20"/>
          <w:szCs w:val="20"/>
        </w:rPr>
        <w:t>s</w:t>
      </w:r>
      <w:r w:rsidR="00307D3C">
        <w:rPr>
          <w:sz w:val="20"/>
          <w:szCs w:val="20"/>
        </w:rPr>
        <w:t> </w:t>
      </w:r>
      <w:r w:rsidR="00307D3C" w:rsidRPr="003A6073">
        <w:rPr>
          <w:sz w:val="20"/>
          <w:szCs w:val="20"/>
        </w:rPr>
        <w:t>byty a nebytovými prostory ve vlastnictví jiných osob.</w:t>
      </w:r>
    </w:p>
    <w:p w14:paraId="3FA96149" w14:textId="6005FEE4" w:rsidR="003A6073" w:rsidRPr="003A6073" w:rsidRDefault="003A6073" w:rsidP="00267A3A">
      <w:pPr>
        <w:numPr>
          <w:ilvl w:val="0"/>
          <w:numId w:val="4"/>
        </w:numPr>
        <w:tabs>
          <w:tab w:val="clear" w:pos="72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 w:rsidRPr="003A6073">
        <w:rPr>
          <w:sz w:val="20"/>
          <w:szCs w:val="20"/>
        </w:rPr>
        <w:t>Družstvo je založeno na dobu neurčitou.</w:t>
      </w:r>
    </w:p>
    <w:p w14:paraId="74B85F8B" w14:textId="6A0E76C4" w:rsidR="00151C86" w:rsidRPr="00A87F63" w:rsidRDefault="008F29F5" w:rsidP="00267A3A">
      <w:pPr>
        <w:numPr>
          <w:ilvl w:val="0"/>
          <w:numId w:val="4"/>
        </w:numPr>
        <w:tabs>
          <w:tab w:val="clear" w:pos="72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 w:rsidRPr="008F29F5">
        <w:rPr>
          <w:sz w:val="20"/>
          <w:szCs w:val="20"/>
        </w:rPr>
        <w:t xml:space="preserve">Družstvo odpovídá za porušení svých závazků celým svým majetkem. Členové </w:t>
      </w:r>
      <w:r>
        <w:rPr>
          <w:sz w:val="20"/>
          <w:szCs w:val="20"/>
        </w:rPr>
        <w:t xml:space="preserve">družstva </w:t>
      </w:r>
      <w:r w:rsidRPr="008F29F5">
        <w:rPr>
          <w:sz w:val="20"/>
          <w:szCs w:val="20"/>
        </w:rPr>
        <w:t xml:space="preserve">neodpovídají ani neručí za nesplnění povinností </w:t>
      </w:r>
      <w:r w:rsidR="009E4778">
        <w:rPr>
          <w:sz w:val="20"/>
          <w:szCs w:val="20"/>
        </w:rPr>
        <w:t xml:space="preserve">(dluhů) </w:t>
      </w:r>
      <w:r w:rsidRPr="008F29F5">
        <w:rPr>
          <w:sz w:val="20"/>
          <w:szCs w:val="20"/>
        </w:rPr>
        <w:t>družstva</w:t>
      </w:r>
      <w:r w:rsidR="008455D4">
        <w:rPr>
          <w:sz w:val="20"/>
          <w:szCs w:val="20"/>
        </w:rPr>
        <w:t xml:space="preserve"> </w:t>
      </w:r>
      <w:r w:rsidRPr="008F29F5">
        <w:rPr>
          <w:sz w:val="20"/>
          <w:szCs w:val="20"/>
        </w:rPr>
        <w:t>vyplývají</w:t>
      </w:r>
      <w:r w:rsidR="008455D4">
        <w:rPr>
          <w:sz w:val="20"/>
          <w:szCs w:val="20"/>
        </w:rPr>
        <w:t>cích</w:t>
      </w:r>
      <w:r w:rsidRPr="008F29F5">
        <w:rPr>
          <w:sz w:val="20"/>
          <w:szCs w:val="20"/>
        </w:rPr>
        <w:t xml:space="preserve"> z </w:t>
      </w:r>
      <w:r>
        <w:rPr>
          <w:sz w:val="20"/>
          <w:szCs w:val="20"/>
        </w:rPr>
        <w:t xml:space="preserve">právních </w:t>
      </w:r>
      <w:r w:rsidRPr="008F29F5">
        <w:rPr>
          <w:sz w:val="20"/>
          <w:szCs w:val="20"/>
        </w:rPr>
        <w:t xml:space="preserve">vztahů, do </w:t>
      </w:r>
      <w:r w:rsidR="009E4778">
        <w:rPr>
          <w:sz w:val="20"/>
          <w:szCs w:val="20"/>
        </w:rPr>
        <w:t>kterých</w:t>
      </w:r>
      <w:r w:rsidRPr="008F29F5">
        <w:rPr>
          <w:sz w:val="20"/>
          <w:szCs w:val="20"/>
        </w:rPr>
        <w:t xml:space="preserve"> družstvo </w:t>
      </w:r>
      <w:r w:rsidR="009E4778">
        <w:rPr>
          <w:sz w:val="20"/>
          <w:szCs w:val="20"/>
        </w:rPr>
        <w:t>v rámci</w:t>
      </w:r>
      <w:r w:rsidRPr="008F29F5">
        <w:rPr>
          <w:sz w:val="20"/>
          <w:szCs w:val="20"/>
        </w:rPr>
        <w:t xml:space="preserve"> své činnosti vstupuje</w:t>
      </w:r>
      <w:r w:rsidR="00151C86" w:rsidRPr="00A87F6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Členům družstva může být členskou schůzí uložena povinnost </w:t>
      </w:r>
      <w:r w:rsidR="00B50D10" w:rsidRPr="00B50D10">
        <w:rPr>
          <w:sz w:val="20"/>
          <w:szCs w:val="20"/>
        </w:rPr>
        <w:t>přispět na úhradu ztráty družstva</w:t>
      </w:r>
      <w:r w:rsidR="00B50D10">
        <w:rPr>
          <w:sz w:val="20"/>
          <w:szCs w:val="20"/>
        </w:rPr>
        <w:t xml:space="preserve"> (uhrazovací povinnost)</w:t>
      </w:r>
      <w:r>
        <w:rPr>
          <w:sz w:val="20"/>
          <w:szCs w:val="20"/>
        </w:rPr>
        <w:t>, pokud tak určují tyto stanovy</w:t>
      </w:r>
      <w:r w:rsidR="00151C86" w:rsidRPr="00A87F63">
        <w:rPr>
          <w:sz w:val="20"/>
          <w:szCs w:val="20"/>
        </w:rPr>
        <w:t>.</w:t>
      </w:r>
    </w:p>
    <w:p w14:paraId="3CA780F1" w14:textId="123C7BEF" w:rsidR="00404CC6" w:rsidRPr="003A6073" w:rsidRDefault="00404CC6" w:rsidP="00267A3A">
      <w:pPr>
        <w:numPr>
          <w:ilvl w:val="0"/>
          <w:numId w:val="4"/>
        </w:numPr>
        <w:tabs>
          <w:tab w:val="clear" w:pos="72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 w:rsidRPr="00307D3C">
        <w:rPr>
          <w:sz w:val="20"/>
          <w:szCs w:val="20"/>
        </w:rPr>
        <w:t xml:space="preserve">Družstvo zřizuje </w:t>
      </w:r>
      <w:r>
        <w:rPr>
          <w:sz w:val="20"/>
          <w:szCs w:val="20"/>
        </w:rPr>
        <w:t xml:space="preserve">ve svém sídle </w:t>
      </w:r>
      <w:r w:rsidRPr="00307D3C">
        <w:rPr>
          <w:sz w:val="20"/>
          <w:szCs w:val="20"/>
        </w:rPr>
        <w:t>informační desku</w:t>
      </w:r>
      <w:r>
        <w:rPr>
          <w:sz w:val="20"/>
          <w:szCs w:val="20"/>
        </w:rPr>
        <w:t xml:space="preserve"> (nástěnku)</w:t>
      </w:r>
      <w:r w:rsidRPr="00307D3C">
        <w:rPr>
          <w:sz w:val="20"/>
          <w:szCs w:val="20"/>
        </w:rPr>
        <w:t xml:space="preserve">, která je přístupná každý pracovní den v běžnou pracovní dobu všem členům </w:t>
      </w:r>
      <w:r>
        <w:rPr>
          <w:sz w:val="20"/>
          <w:szCs w:val="20"/>
        </w:rPr>
        <w:t xml:space="preserve">družstva; družstvo zpřístupní informační desku svým členům i prostřednictvím internetových stránek. </w:t>
      </w:r>
    </w:p>
    <w:p w14:paraId="5B8F4979" w14:textId="77777777" w:rsidR="00EE23CE" w:rsidRPr="0048247A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48247A">
        <w:rPr>
          <w:bCs w:val="0"/>
          <w:szCs w:val="20"/>
        </w:rPr>
        <w:t>Článek 3</w:t>
      </w:r>
    </w:p>
    <w:p w14:paraId="2302818C" w14:textId="77777777" w:rsidR="00EE23CE" w:rsidRPr="0048247A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48247A">
        <w:rPr>
          <w:bCs w:val="0"/>
          <w:szCs w:val="20"/>
        </w:rPr>
        <w:t>Předmět činnosti družstva</w:t>
      </w:r>
    </w:p>
    <w:p w14:paraId="436A22C1" w14:textId="7602FA7E" w:rsidR="00D353A2" w:rsidRPr="008455D4" w:rsidRDefault="00EE23CE" w:rsidP="00267A3A">
      <w:pPr>
        <w:spacing w:before="120" w:after="120" w:line="257" w:lineRule="auto"/>
        <w:rPr>
          <w:sz w:val="20"/>
          <w:szCs w:val="20"/>
        </w:rPr>
      </w:pPr>
      <w:r w:rsidRPr="008455D4">
        <w:rPr>
          <w:sz w:val="20"/>
          <w:szCs w:val="20"/>
        </w:rPr>
        <w:t xml:space="preserve">Předmětem </w:t>
      </w:r>
      <w:r w:rsidR="007F4963" w:rsidRPr="008455D4">
        <w:rPr>
          <w:sz w:val="20"/>
          <w:szCs w:val="20"/>
        </w:rPr>
        <w:t>činnosti</w:t>
      </w:r>
      <w:r w:rsidR="008B166B">
        <w:rPr>
          <w:sz w:val="20"/>
          <w:szCs w:val="20"/>
        </w:rPr>
        <w:t xml:space="preserve"> </w:t>
      </w:r>
      <w:r w:rsidRPr="008455D4">
        <w:rPr>
          <w:sz w:val="20"/>
          <w:szCs w:val="20"/>
        </w:rPr>
        <w:t xml:space="preserve">družstva </w:t>
      </w:r>
      <w:r w:rsidR="007F4963" w:rsidRPr="008455D4">
        <w:rPr>
          <w:sz w:val="20"/>
          <w:szCs w:val="20"/>
        </w:rPr>
        <w:t>je</w:t>
      </w:r>
      <w:r w:rsidR="0048247A">
        <w:rPr>
          <w:sz w:val="20"/>
          <w:szCs w:val="20"/>
        </w:rPr>
        <w:t>:</w:t>
      </w:r>
    </w:p>
    <w:p w14:paraId="34E80139" w14:textId="52385443" w:rsidR="00D353A2" w:rsidRPr="008455D4" w:rsidRDefault="00D353A2" w:rsidP="00267A3A">
      <w:pPr>
        <w:pStyle w:val="Odstavecseseznamem"/>
        <w:numPr>
          <w:ilvl w:val="0"/>
          <w:numId w:val="3"/>
        </w:numPr>
        <w:tabs>
          <w:tab w:val="clear" w:pos="790"/>
        </w:tabs>
        <w:spacing w:before="60" w:after="60" w:line="257" w:lineRule="auto"/>
        <w:ind w:left="709" w:hanging="357"/>
        <w:contextualSpacing w:val="0"/>
        <w:jc w:val="both"/>
        <w:rPr>
          <w:sz w:val="20"/>
          <w:szCs w:val="20"/>
        </w:rPr>
      </w:pPr>
      <w:r w:rsidRPr="008455D4">
        <w:rPr>
          <w:sz w:val="20"/>
          <w:szCs w:val="20"/>
        </w:rPr>
        <w:t>správ</w:t>
      </w:r>
      <w:r w:rsidR="00F74CB1" w:rsidRPr="008455D4">
        <w:rPr>
          <w:sz w:val="20"/>
          <w:szCs w:val="20"/>
        </w:rPr>
        <w:t>a</w:t>
      </w:r>
      <w:r w:rsidRPr="008455D4">
        <w:rPr>
          <w:sz w:val="20"/>
          <w:szCs w:val="20"/>
        </w:rPr>
        <w:t xml:space="preserve"> bytov</w:t>
      </w:r>
      <w:r w:rsidR="00F74CB1" w:rsidRPr="008455D4">
        <w:rPr>
          <w:sz w:val="20"/>
          <w:szCs w:val="20"/>
        </w:rPr>
        <w:t>ých</w:t>
      </w:r>
      <w:r w:rsidRPr="008455D4">
        <w:rPr>
          <w:sz w:val="20"/>
          <w:szCs w:val="20"/>
        </w:rPr>
        <w:t xml:space="preserve"> dom</w:t>
      </w:r>
      <w:r w:rsidR="00F74CB1" w:rsidRPr="008455D4">
        <w:rPr>
          <w:sz w:val="20"/>
          <w:szCs w:val="20"/>
        </w:rPr>
        <w:t>ů</w:t>
      </w:r>
      <w:r w:rsidRPr="008455D4">
        <w:rPr>
          <w:sz w:val="20"/>
          <w:szCs w:val="20"/>
        </w:rPr>
        <w:t xml:space="preserve"> a pozemk</w:t>
      </w:r>
      <w:r w:rsidR="00F74CB1" w:rsidRPr="008455D4">
        <w:rPr>
          <w:sz w:val="20"/>
          <w:szCs w:val="20"/>
        </w:rPr>
        <w:t>ů</w:t>
      </w:r>
      <w:r w:rsidRPr="008455D4">
        <w:rPr>
          <w:sz w:val="20"/>
          <w:szCs w:val="20"/>
        </w:rPr>
        <w:t xml:space="preserve"> </w:t>
      </w:r>
      <w:r w:rsidR="00151C86" w:rsidRPr="008455D4">
        <w:rPr>
          <w:sz w:val="20"/>
          <w:szCs w:val="20"/>
        </w:rPr>
        <w:t>ve vlastnictví (spoluvlastnictví) družstva</w:t>
      </w:r>
      <w:r w:rsidRPr="008455D4">
        <w:rPr>
          <w:sz w:val="20"/>
          <w:szCs w:val="20"/>
        </w:rPr>
        <w:t>;</w:t>
      </w:r>
    </w:p>
    <w:p w14:paraId="0ED66BF5" w14:textId="34A96D37" w:rsidR="00EE23CE" w:rsidRPr="008455D4" w:rsidRDefault="007F4963" w:rsidP="00267A3A">
      <w:pPr>
        <w:pStyle w:val="Odstavecseseznamem"/>
        <w:numPr>
          <w:ilvl w:val="0"/>
          <w:numId w:val="3"/>
        </w:numPr>
        <w:tabs>
          <w:tab w:val="clear" w:pos="790"/>
        </w:tabs>
        <w:spacing w:before="60" w:after="60" w:line="257" w:lineRule="auto"/>
        <w:ind w:left="709" w:hanging="357"/>
        <w:contextualSpacing w:val="0"/>
        <w:jc w:val="both"/>
        <w:rPr>
          <w:sz w:val="20"/>
          <w:szCs w:val="20"/>
        </w:rPr>
      </w:pPr>
      <w:r w:rsidRPr="008455D4">
        <w:rPr>
          <w:sz w:val="20"/>
          <w:szCs w:val="20"/>
        </w:rPr>
        <w:t>zajišťování bytových potřeb členů</w:t>
      </w:r>
      <w:r w:rsidR="00D353A2" w:rsidRPr="008455D4">
        <w:rPr>
          <w:sz w:val="20"/>
          <w:szCs w:val="20"/>
        </w:rPr>
        <w:t xml:space="preserve"> družstva</w:t>
      </w:r>
      <w:r w:rsidRPr="008455D4">
        <w:rPr>
          <w:sz w:val="20"/>
          <w:szCs w:val="20"/>
        </w:rPr>
        <w:t>.</w:t>
      </w:r>
    </w:p>
    <w:p w14:paraId="37E942F7" w14:textId="77777777" w:rsidR="00EE23CE" w:rsidRPr="00C2008E" w:rsidRDefault="00EE23CE" w:rsidP="00267A3A">
      <w:pPr>
        <w:pStyle w:val="Nadpis5"/>
        <w:keepNext w:val="0"/>
        <w:spacing w:before="360" w:after="360" w:line="257" w:lineRule="auto"/>
        <w:contextualSpacing/>
        <w:rPr>
          <w:bCs w:val="0"/>
          <w:caps/>
          <w:szCs w:val="20"/>
        </w:rPr>
      </w:pPr>
      <w:r w:rsidRPr="00C2008E">
        <w:rPr>
          <w:bCs w:val="0"/>
          <w:caps/>
          <w:szCs w:val="20"/>
        </w:rPr>
        <w:t>Hlava druhá</w:t>
      </w:r>
    </w:p>
    <w:p w14:paraId="0ABABCDC" w14:textId="77777777" w:rsidR="00EE23CE" w:rsidRPr="0048247A" w:rsidRDefault="00EE23CE" w:rsidP="00267A3A">
      <w:pPr>
        <w:pStyle w:val="Nadpis5"/>
        <w:keepNext w:val="0"/>
        <w:spacing w:before="360" w:after="360" w:line="257" w:lineRule="auto"/>
        <w:contextualSpacing/>
        <w:rPr>
          <w:bCs w:val="0"/>
          <w:szCs w:val="20"/>
        </w:rPr>
      </w:pPr>
      <w:r w:rsidRPr="0048247A">
        <w:rPr>
          <w:bCs w:val="0"/>
          <w:szCs w:val="20"/>
        </w:rPr>
        <w:t>Členství v družstvu</w:t>
      </w:r>
    </w:p>
    <w:p w14:paraId="5CF49D4C" w14:textId="77777777" w:rsidR="00C2008E" w:rsidRDefault="00C2008E" w:rsidP="00267A3A">
      <w:pPr>
        <w:pStyle w:val="Nadpis5"/>
        <w:keepNext w:val="0"/>
        <w:spacing w:before="360" w:after="360" w:line="257" w:lineRule="auto"/>
        <w:contextualSpacing/>
        <w:rPr>
          <w:bCs w:val="0"/>
          <w:szCs w:val="20"/>
        </w:rPr>
      </w:pPr>
    </w:p>
    <w:p w14:paraId="528F926B" w14:textId="62BEAF1B" w:rsidR="00EE23CE" w:rsidRPr="00FA3F06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FA3F06">
        <w:rPr>
          <w:bCs w:val="0"/>
          <w:szCs w:val="20"/>
        </w:rPr>
        <w:t xml:space="preserve">Článek </w:t>
      </w:r>
      <w:r w:rsidR="00384402">
        <w:rPr>
          <w:bCs w:val="0"/>
          <w:szCs w:val="20"/>
        </w:rPr>
        <w:t>4</w:t>
      </w:r>
    </w:p>
    <w:p w14:paraId="68F1061C" w14:textId="77777777" w:rsidR="00EE23CE" w:rsidRPr="00FA3F06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FA3F06">
        <w:rPr>
          <w:bCs w:val="0"/>
          <w:szCs w:val="20"/>
        </w:rPr>
        <w:t>Vznik členství v družstvu</w:t>
      </w:r>
    </w:p>
    <w:p w14:paraId="00488B6D" w14:textId="66AD10C1" w:rsidR="00182973" w:rsidRPr="004F53E9" w:rsidRDefault="00EE23CE" w:rsidP="00267A3A">
      <w:pPr>
        <w:pStyle w:val="Odstavecseseznamem"/>
        <w:numPr>
          <w:ilvl w:val="0"/>
          <w:numId w:val="5"/>
        </w:numPr>
        <w:tabs>
          <w:tab w:val="clear" w:pos="720"/>
        </w:tabs>
        <w:spacing w:before="120" w:after="120" w:line="257" w:lineRule="auto"/>
        <w:ind w:left="284"/>
        <w:contextualSpacing w:val="0"/>
        <w:jc w:val="both"/>
        <w:rPr>
          <w:sz w:val="20"/>
          <w:szCs w:val="20"/>
        </w:rPr>
      </w:pPr>
      <w:r w:rsidRPr="004F53E9">
        <w:rPr>
          <w:sz w:val="20"/>
          <w:szCs w:val="20"/>
        </w:rPr>
        <w:t>Členství v družstvu vzniká</w:t>
      </w:r>
      <w:r w:rsidR="00DB7DEF" w:rsidRPr="004F53E9">
        <w:rPr>
          <w:sz w:val="20"/>
          <w:szCs w:val="20"/>
        </w:rPr>
        <w:t xml:space="preserve"> splnění</w:t>
      </w:r>
      <w:r w:rsidR="00426194">
        <w:rPr>
          <w:sz w:val="20"/>
          <w:szCs w:val="20"/>
        </w:rPr>
        <w:t>m</w:t>
      </w:r>
      <w:r w:rsidR="00DB7DEF" w:rsidRPr="004F53E9">
        <w:rPr>
          <w:sz w:val="20"/>
          <w:szCs w:val="20"/>
        </w:rPr>
        <w:t xml:space="preserve"> všech podmínek stanovených </w:t>
      </w:r>
      <w:r w:rsidR="00FE2E7C" w:rsidRPr="004F53E9">
        <w:rPr>
          <w:sz w:val="20"/>
          <w:szCs w:val="20"/>
        </w:rPr>
        <w:t>těmito stanovami</w:t>
      </w:r>
      <w:r w:rsidR="00691B6C" w:rsidRPr="004F53E9">
        <w:rPr>
          <w:sz w:val="20"/>
          <w:szCs w:val="20"/>
        </w:rPr>
        <w:t xml:space="preserve">, a </w:t>
      </w:r>
      <w:r w:rsidR="002A62BB">
        <w:rPr>
          <w:sz w:val="20"/>
          <w:szCs w:val="20"/>
        </w:rPr>
        <w:t>to</w:t>
      </w:r>
      <w:r w:rsidRPr="004F53E9">
        <w:rPr>
          <w:sz w:val="20"/>
          <w:szCs w:val="20"/>
        </w:rPr>
        <w:t>:</w:t>
      </w:r>
    </w:p>
    <w:p w14:paraId="0D9F48D4" w14:textId="3E2FE670" w:rsidR="00DC5596" w:rsidRPr="004F53E9" w:rsidRDefault="00DC5596" w:rsidP="00267A3A">
      <w:pPr>
        <w:pStyle w:val="Odstavecseseznamem"/>
        <w:numPr>
          <w:ilvl w:val="1"/>
          <w:numId w:val="5"/>
        </w:numPr>
        <w:tabs>
          <w:tab w:val="clear" w:pos="1440"/>
        </w:tabs>
        <w:spacing w:before="60" w:after="60" w:line="257" w:lineRule="auto"/>
        <w:ind w:left="709" w:hanging="357"/>
        <w:contextualSpacing w:val="0"/>
        <w:jc w:val="both"/>
        <w:rPr>
          <w:sz w:val="20"/>
          <w:szCs w:val="20"/>
        </w:rPr>
      </w:pPr>
      <w:r w:rsidRPr="004F53E9">
        <w:rPr>
          <w:sz w:val="20"/>
          <w:szCs w:val="20"/>
        </w:rPr>
        <w:t xml:space="preserve">při založení družstva </w:t>
      </w:r>
      <w:r w:rsidR="00691B6C" w:rsidRPr="004F53E9">
        <w:rPr>
          <w:sz w:val="20"/>
          <w:szCs w:val="20"/>
        </w:rPr>
        <w:t xml:space="preserve">jeho zakladatelům </w:t>
      </w:r>
      <w:r w:rsidRPr="004F53E9">
        <w:rPr>
          <w:sz w:val="20"/>
          <w:szCs w:val="20"/>
        </w:rPr>
        <w:t>dnem vzniku družstva;</w:t>
      </w:r>
    </w:p>
    <w:p w14:paraId="3F1A8EAE" w14:textId="0E4F3CB2" w:rsidR="00DC5596" w:rsidRPr="004F53E9" w:rsidRDefault="00691B6C" w:rsidP="00267A3A">
      <w:pPr>
        <w:pStyle w:val="Odstavecseseznamem"/>
        <w:numPr>
          <w:ilvl w:val="1"/>
          <w:numId w:val="5"/>
        </w:numPr>
        <w:tabs>
          <w:tab w:val="clear" w:pos="1440"/>
        </w:tabs>
        <w:spacing w:before="60" w:after="60" w:line="257" w:lineRule="auto"/>
        <w:ind w:left="709" w:hanging="357"/>
        <w:contextualSpacing w:val="0"/>
        <w:jc w:val="both"/>
        <w:rPr>
          <w:sz w:val="20"/>
          <w:szCs w:val="20"/>
        </w:rPr>
      </w:pPr>
      <w:r w:rsidRPr="004F53E9">
        <w:rPr>
          <w:sz w:val="20"/>
          <w:szCs w:val="20"/>
        </w:rPr>
        <w:lastRenderedPageBreak/>
        <w:t xml:space="preserve">za trvání družstva na základě </w:t>
      </w:r>
      <w:r w:rsidR="002907CC" w:rsidRPr="004F53E9">
        <w:rPr>
          <w:sz w:val="20"/>
          <w:szCs w:val="20"/>
        </w:rPr>
        <w:t xml:space="preserve">písemné </w:t>
      </w:r>
      <w:r w:rsidRPr="004F53E9">
        <w:rPr>
          <w:sz w:val="20"/>
          <w:szCs w:val="20"/>
        </w:rPr>
        <w:t xml:space="preserve">přihlášky uchazeče o členství </w:t>
      </w:r>
      <w:r w:rsidR="00DC5596" w:rsidRPr="004F53E9">
        <w:rPr>
          <w:sz w:val="20"/>
          <w:szCs w:val="20"/>
        </w:rPr>
        <w:t xml:space="preserve">dnem rozhodnutí </w:t>
      </w:r>
      <w:r w:rsidR="00DB7DEF" w:rsidRPr="004F53E9">
        <w:rPr>
          <w:sz w:val="20"/>
          <w:szCs w:val="20"/>
        </w:rPr>
        <w:t>představenstva</w:t>
      </w:r>
      <w:r w:rsidR="00DC5596" w:rsidRPr="004F53E9">
        <w:rPr>
          <w:sz w:val="20"/>
          <w:szCs w:val="20"/>
        </w:rPr>
        <w:t xml:space="preserve"> o přijetí za člena nebo pozdějším dnem uvedeným v</w:t>
      </w:r>
      <w:r w:rsidR="00DB7DEF" w:rsidRPr="004F53E9">
        <w:rPr>
          <w:sz w:val="20"/>
          <w:szCs w:val="20"/>
        </w:rPr>
        <w:t> </w:t>
      </w:r>
      <w:r w:rsidR="00DC5596" w:rsidRPr="004F53E9">
        <w:rPr>
          <w:sz w:val="20"/>
          <w:szCs w:val="20"/>
        </w:rPr>
        <w:t xml:space="preserve">tomto rozhodnutí; </w:t>
      </w:r>
    </w:p>
    <w:p w14:paraId="355616E7" w14:textId="77777777" w:rsidR="002D3AF7" w:rsidRPr="004F53E9" w:rsidRDefault="00691B6C" w:rsidP="00267A3A">
      <w:pPr>
        <w:pStyle w:val="Odstavecseseznamem"/>
        <w:numPr>
          <w:ilvl w:val="1"/>
          <w:numId w:val="5"/>
        </w:numPr>
        <w:tabs>
          <w:tab w:val="clear" w:pos="1440"/>
        </w:tabs>
        <w:spacing w:before="60" w:after="60" w:line="257" w:lineRule="auto"/>
        <w:ind w:left="709" w:hanging="357"/>
        <w:contextualSpacing w:val="0"/>
        <w:jc w:val="both"/>
        <w:rPr>
          <w:sz w:val="20"/>
          <w:szCs w:val="20"/>
        </w:rPr>
      </w:pPr>
      <w:r w:rsidRPr="004F53E9">
        <w:rPr>
          <w:sz w:val="20"/>
          <w:szCs w:val="20"/>
        </w:rPr>
        <w:t xml:space="preserve">nabyvateli družstevního podílu </w:t>
      </w:r>
      <w:r w:rsidR="00DC5596" w:rsidRPr="004F53E9">
        <w:rPr>
          <w:sz w:val="20"/>
          <w:szCs w:val="20"/>
        </w:rPr>
        <w:t>převodem nebo přechodem družstevního podílu</w:t>
      </w:r>
      <w:r w:rsidR="002D3AF7" w:rsidRPr="004F53E9">
        <w:rPr>
          <w:sz w:val="20"/>
          <w:szCs w:val="20"/>
        </w:rPr>
        <w:t>;</w:t>
      </w:r>
    </w:p>
    <w:p w14:paraId="48739D4B" w14:textId="3304CA04" w:rsidR="009E4778" w:rsidRPr="004F53E9" w:rsidRDefault="002D3AF7" w:rsidP="00267A3A">
      <w:pPr>
        <w:pStyle w:val="Odstavecseseznamem"/>
        <w:numPr>
          <w:ilvl w:val="1"/>
          <w:numId w:val="5"/>
        </w:numPr>
        <w:tabs>
          <w:tab w:val="clear" w:pos="1440"/>
        </w:tabs>
        <w:spacing w:before="60" w:after="60" w:line="257" w:lineRule="auto"/>
        <w:ind w:left="709" w:hanging="357"/>
        <w:contextualSpacing w:val="0"/>
        <w:jc w:val="both"/>
        <w:rPr>
          <w:sz w:val="20"/>
          <w:szCs w:val="20"/>
        </w:rPr>
      </w:pPr>
      <w:r w:rsidRPr="004F53E9">
        <w:rPr>
          <w:sz w:val="20"/>
          <w:szCs w:val="20"/>
        </w:rPr>
        <w:t xml:space="preserve">z dalších důvodů stanovených zákonem. </w:t>
      </w:r>
    </w:p>
    <w:p w14:paraId="29DBCEDB" w14:textId="7A3A6B65" w:rsidR="006631A4" w:rsidRPr="004F53E9" w:rsidRDefault="00F44D92" w:rsidP="00267A3A">
      <w:pPr>
        <w:pStyle w:val="Odstavecseseznamem"/>
        <w:numPr>
          <w:ilvl w:val="0"/>
          <w:numId w:val="5"/>
        </w:numPr>
        <w:tabs>
          <w:tab w:val="clear" w:pos="720"/>
        </w:tabs>
        <w:spacing w:before="120" w:after="120" w:line="257" w:lineRule="auto"/>
        <w:ind w:left="284"/>
        <w:contextualSpacing w:val="0"/>
        <w:jc w:val="both"/>
        <w:rPr>
          <w:sz w:val="20"/>
          <w:szCs w:val="20"/>
        </w:rPr>
      </w:pPr>
      <w:r w:rsidRPr="004F53E9">
        <w:rPr>
          <w:sz w:val="20"/>
          <w:szCs w:val="20"/>
        </w:rPr>
        <w:t>Podmínkou vzniku členství je písemné prohlášení o převzetí vkladové povinnosti k základnímu členskému</w:t>
      </w:r>
      <w:r w:rsidR="00426194">
        <w:rPr>
          <w:sz w:val="20"/>
          <w:szCs w:val="20"/>
        </w:rPr>
        <w:t xml:space="preserve"> vkladu</w:t>
      </w:r>
      <w:r w:rsidRPr="004F53E9">
        <w:rPr>
          <w:sz w:val="20"/>
          <w:szCs w:val="20"/>
        </w:rPr>
        <w:t xml:space="preserve">, </w:t>
      </w:r>
      <w:r w:rsidR="00C84C3F">
        <w:rPr>
          <w:sz w:val="20"/>
          <w:szCs w:val="20"/>
        </w:rPr>
        <w:t xml:space="preserve">vlastní </w:t>
      </w:r>
      <w:r w:rsidRPr="004F53E9">
        <w:rPr>
          <w:sz w:val="20"/>
          <w:szCs w:val="20"/>
        </w:rPr>
        <w:t xml:space="preserve">splnění vkladové povinnosti k základnímu členskému vkladu a </w:t>
      </w:r>
      <w:r w:rsidR="00330CD8" w:rsidRPr="004F53E9">
        <w:rPr>
          <w:sz w:val="20"/>
          <w:szCs w:val="20"/>
        </w:rPr>
        <w:t>úhrada</w:t>
      </w:r>
      <w:r w:rsidRPr="004F53E9">
        <w:rPr>
          <w:sz w:val="20"/>
          <w:szCs w:val="20"/>
        </w:rPr>
        <w:t xml:space="preserve"> </w:t>
      </w:r>
      <w:r w:rsidR="00330CD8" w:rsidRPr="004F53E9">
        <w:rPr>
          <w:sz w:val="20"/>
          <w:szCs w:val="20"/>
        </w:rPr>
        <w:t xml:space="preserve">nevratného </w:t>
      </w:r>
      <w:r w:rsidRPr="004F53E9">
        <w:rPr>
          <w:sz w:val="20"/>
          <w:szCs w:val="20"/>
        </w:rPr>
        <w:t>zápisného</w:t>
      </w:r>
      <w:r w:rsidR="002907CC" w:rsidRPr="004F53E9">
        <w:rPr>
          <w:sz w:val="20"/>
          <w:szCs w:val="20"/>
        </w:rPr>
        <w:t>.</w:t>
      </w:r>
      <w:r w:rsidR="004B2071">
        <w:rPr>
          <w:sz w:val="20"/>
          <w:szCs w:val="20"/>
        </w:rPr>
        <w:t xml:space="preserve"> Zápisné činí </w:t>
      </w:r>
      <w:proofErr w:type="gramStart"/>
      <w:r w:rsidR="004B2071">
        <w:rPr>
          <w:sz w:val="20"/>
          <w:szCs w:val="20"/>
        </w:rPr>
        <w:t>1.000,-</w:t>
      </w:r>
      <w:proofErr w:type="gramEnd"/>
      <w:r w:rsidR="004B2071">
        <w:rPr>
          <w:sz w:val="20"/>
          <w:szCs w:val="20"/>
        </w:rPr>
        <w:t xml:space="preserve"> Kč</w:t>
      </w:r>
      <w:r w:rsidR="007F13A0">
        <w:rPr>
          <w:sz w:val="20"/>
          <w:szCs w:val="20"/>
        </w:rPr>
        <w:t xml:space="preserve"> </w:t>
      </w:r>
      <w:r w:rsidR="007F13A0" w:rsidRPr="0039492A">
        <w:rPr>
          <w:sz w:val="20"/>
          <w:szCs w:val="20"/>
        </w:rPr>
        <w:t xml:space="preserve">(slovy: </w:t>
      </w:r>
      <w:r w:rsidR="007F13A0">
        <w:rPr>
          <w:i/>
          <w:iCs/>
          <w:sz w:val="20"/>
          <w:szCs w:val="20"/>
        </w:rPr>
        <w:t>jeden</w:t>
      </w:r>
      <w:r w:rsidR="007F13A0" w:rsidRPr="0039492A">
        <w:rPr>
          <w:i/>
          <w:iCs/>
          <w:sz w:val="20"/>
          <w:szCs w:val="20"/>
        </w:rPr>
        <w:t xml:space="preserve"> tisíc korun českých</w:t>
      </w:r>
      <w:r w:rsidR="007F13A0" w:rsidRPr="0039492A">
        <w:rPr>
          <w:sz w:val="20"/>
          <w:szCs w:val="20"/>
        </w:rPr>
        <w:t>)</w:t>
      </w:r>
      <w:r w:rsidR="004B2071">
        <w:rPr>
          <w:sz w:val="20"/>
          <w:szCs w:val="20"/>
        </w:rPr>
        <w:t>.</w:t>
      </w:r>
    </w:p>
    <w:p w14:paraId="5FAD2125" w14:textId="2B1AD46D" w:rsidR="002A62BB" w:rsidRDefault="002A62BB" w:rsidP="00267A3A">
      <w:pPr>
        <w:pStyle w:val="Odstavecseseznamem"/>
        <w:numPr>
          <w:ilvl w:val="0"/>
          <w:numId w:val="5"/>
        </w:numPr>
        <w:tabs>
          <w:tab w:val="clear" w:pos="720"/>
        </w:tabs>
        <w:spacing w:before="120" w:after="120" w:line="257" w:lineRule="auto"/>
        <w:ind w:left="284"/>
        <w:contextualSpacing w:val="0"/>
        <w:jc w:val="both"/>
        <w:rPr>
          <w:sz w:val="20"/>
          <w:szCs w:val="20"/>
        </w:rPr>
      </w:pPr>
      <w:bookmarkStart w:id="0" w:name="_Hlk63243260"/>
      <w:r w:rsidRPr="004F53E9">
        <w:rPr>
          <w:sz w:val="20"/>
          <w:szCs w:val="20"/>
        </w:rPr>
        <w:t xml:space="preserve">Převodem družstevního podílu na jinou osobu vzniká členství </w:t>
      </w:r>
      <w:r w:rsidR="003E0969">
        <w:rPr>
          <w:sz w:val="20"/>
          <w:szCs w:val="20"/>
        </w:rPr>
        <w:t>pouze</w:t>
      </w:r>
      <w:r w:rsidRPr="004F53E9">
        <w:rPr>
          <w:sz w:val="20"/>
          <w:szCs w:val="20"/>
        </w:rPr>
        <w:t xml:space="preserve"> tehdy, </w:t>
      </w:r>
      <w:r>
        <w:rPr>
          <w:sz w:val="20"/>
          <w:szCs w:val="20"/>
        </w:rPr>
        <w:t xml:space="preserve">splňuje-li nabyvatel družstevního podílu </w:t>
      </w:r>
      <w:r w:rsidRPr="004F53E9">
        <w:rPr>
          <w:sz w:val="20"/>
          <w:szCs w:val="20"/>
        </w:rPr>
        <w:t>podmínky těchto stanov</w:t>
      </w:r>
      <w:r>
        <w:rPr>
          <w:sz w:val="20"/>
          <w:szCs w:val="20"/>
        </w:rPr>
        <w:t xml:space="preserve"> pro přijetí za člena družstva; to platí i v případě </w:t>
      </w:r>
      <w:r w:rsidRPr="004F53E9">
        <w:rPr>
          <w:sz w:val="20"/>
          <w:szCs w:val="20"/>
        </w:rPr>
        <w:t>převod</w:t>
      </w:r>
      <w:r>
        <w:rPr>
          <w:sz w:val="20"/>
          <w:szCs w:val="20"/>
        </w:rPr>
        <w:t>u</w:t>
      </w:r>
      <w:r w:rsidRPr="004F53E9">
        <w:rPr>
          <w:sz w:val="20"/>
          <w:szCs w:val="20"/>
        </w:rPr>
        <w:t xml:space="preserve"> družstevní</w:t>
      </w:r>
      <w:r>
        <w:rPr>
          <w:sz w:val="20"/>
          <w:szCs w:val="20"/>
        </w:rPr>
        <w:t>ho</w:t>
      </w:r>
      <w:r w:rsidRPr="004F53E9">
        <w:rPr>
          <w:sz w:val="20"/>
          <w:szCs w:val="20"/>
        </w:rPr>
        <w:t xml:space="preserve"> podíl</w:t>
      </w:r>
      <w:r>
        <w:rPr>
          <w:sz w:val="20"/>
          <w:szCs w:val="20"/>
        </w:rPr>
        <w:t>u</w:t>
      </w:r>
      <w:r w:rsidRPr="004F53E9">
        <w:rPr>
          <w:sz w:val="20"/>
          <w:szCs w:val="20"/>
        </w:rPr>
        <w:t xml:space="preserve"> nově vznikl</w:t>
      </w:r>
      <w:r>
        <w:rPr>
          <w:sz w:val="20"/>
          <w:szCs w:val="20"/>
        </w:rPr>
        <w:t>ého</w:t>
      </w:r>
      <w:r w:rsidRPr="004F53E9">
        <w:rPr>
          <w:sz w:val="20"/>
          <w:szCs w:val="20"/>
        </w:rPr>
        <w:t xml:space="preserve"> rozdělením dosavadního družstevního podílu</w:t>
      </w:r>
      <w:bookmarkEnd w:id="0"/>
      <w:r w:rsidRPr="004F53E9">
        <w:rPr>
          <w:sz w:val="20"/>
          <w:szCs w:val="20"/>
        </w:rPr>
        <w:t>.</w:t>
      </w:r>
    </w:p>
    <w:p w14:paraId="5318E134" w14:textId="338E7C6F" w:rsidR="002907CC" w:rsidRPr="004F53E9" w:rsidRDefault="00E14EF0" w:rsidP="00267A3A">
      <w:pPr>
        <w:pStyle w:val="Odstavecseseznamem"/>
        <w:numPr>
          <w:ilvl w:val="0"/>
          <w:numId w:val="5"/>
        </w:numPr>
        <w:tabs>
          <w:tab w:val="clear" w:pos="720"/>
        </w:tabs>
        <w:spacing w:before="120" w:after="120" w:line="257" w:lineRule="auto"/>
        <w:ind w:left="284"/>
        <w:contextualSpacing w:val="0"/>
        <w:jc w:val="both"/>
        <w:rPr>
          <w:sz w:val="20"/>
          <w:szCs w:val="20"/>
        </w:rPr>
      </w:pPr>
      <w:r w:rsidRPr="004F53E9">
        <w:rPr>
          <w:sz w:val="20"/>
          <w:szCs w:val="20"/>
        </w:rPr>
        <w:t xml:space="preserve">Přihláška uchazeče o členství i rozhodnutí družstva o </w:t>
      </w:r>
      <w:r w:rsidR="003E0969">
        <w:rPr>
          <w:sz w:val="20"/>
          <w:szCs w:val="20"/>
        </w:rPr>
        <w:t xml:space="preserve">jeho </w:t>
      </w:r>
      <w:r w:rsidRPr="004F53E9">
        <w:rPr>
          <w:sz w:val="20"/>
          <w:szCs w:val="20"/>
        </w:rPr>
        <w:t xml:space="preserve">přijetí </w:t>
      </w:r>
      <w:r w:rsidR="003E0969">
        <w:rPr>
          <w:sz w:val="20"/>
          <w:szCs w:val="20"/>
        </w:rPr>
        <w:t xml:space="preserve">za člena </w:t>
      </w:r>
      <w:r w:rsidRPr="004F53E9">
        <w:rPr>
          <w:sz w:val="20"/>
          <w:szCs w:val="20"/>
        </w:rPr>
        <w:t xml:space="preserve">musí mít písemnou formu a vždy obsahují firmu družstva, jméno, bydliště a rodné číslo fyzické osoby, </w:t>
      </w:r>
      <w:r w:rsidR="003E0969">
        <w:rPr>
          <w:sz w:val="20"/>
          <w:szCs w:val="20"/>
        </w:rPr>
        <w:t>resp.</w:t>
      </w:r>
      <w:r w:rsidRPr="004F53E9">
        <w:rPr>
          <w:sz w:val="20"/>
          <w:szCs w:val="20"/>
        </w:rPr>
        <w:t xml:space="preserve"> název, sídlo a identifikační číslo právnické osoby, která je uchazečem o členství, a vymezení členského vkladu</w:t>
      </w:r>
      <w:r w:rsidR="003E0969">
        <w:rPr>
          <w:sz w:val="20"/>
          <w:szCs w:val="20"/>
        </w:rPr>
        <w:t xml:space="preserve"> uchazeče o členství</w:t>
      </w:r>
      <w:r w:rsidRPr="004F53E9">
        <w:rPr>
          <w:sz w:val="20"/>
          <w:szCs w:val="20"/>
        </w:rPr>
        <w:t xml:space="preserve">. </w:t>
      </w:r>
      <w:r w:rsidR="00EE23CE" w:rsidRPr="004F53E9">
        <w:rPr>
          <w:sz w:val="20"/>
          <w:szCs w:val="20"/>
        </w:rPr>
        <w:t xml:space="preserve">Přihláška </w:t>
      </w:r>
      <w:r w:rsidR="006A065B" w:rsidRPr="004F53E9">
        <w:rPr>
          <w:sz w:val="20"/>
          <w:szCs w:val="20"/>
        </w:rPr>
        <w:t xml:space="preserve">uchazeče o členství </w:t>
      </w:r>
      <w:r w:rsidRPr="004F53E9">
        <w:rPr>
          <w:sz w:val="20"/>
          <w:szCs w:val="20"/>
        </w:rPr>
        <w:t>obsahuje</w:t>
      </w:r>
      <w:r w:rsidR="002907CC" w:rsidRPr="004F53E9">
        <w:rPr>
          <w:sz w:val="20"/>
          <w:szCs w:val="20"/>
        </w:rPr>
        <w:t xml:space="preserve"> </w:t>
      </w:r>
      <w:r w:rsidR="00FE2E7C" w:rsidRPr="004F53E9">
        <w:rPr>
          <w:sz w:val="20"/>
          <w:szCs w:val="20"/>
        </w:rPr>
        <w:t xml:space="preserve">rovněž </w:t>
      </w:r>
      <w:r w:rsidR="00EE23CE" w:rsidRPr="004F53E9">
        <w:rPr>
          <w:sz w:val="20"/>
          <w:szCs w:val="20"/>
        </w:rPr>
        <w:t xml:space="preserve">označení, že </w:t>
      </w:r>
      <w:r w:rsidR="006A065B" w:rsidRPr="004F53E9">
        <w:rPr>
          <w:sz w:val="20"/>
          <w:szCs w:val="20"/>
        </w:rPr>
        <w:t>se jedná</w:t>
      </w:r>
      <w:r w:rsidR="00EE23CE" w:rsidRPr="004F53E9">
        <w:rPr>
          <w:sz w:val="20"/>
          <w:szCs w:val="20"/>
        </w:rPr>
        <w:t xml:space="preserve"> o přihlášku do družstva</w:t>
      </w:r>
      <w:r w:rsidR="00FE2E7C" w:rsidRPr="004F53E9">
        <w:rPr>
          <w:sz w:val="20"/>
          <w:szCs w:val="20"/>
        </w:rPr>
        <w:t xml:space="preserve">, </w:t>
      </w:r>
      <w:r w:rsidR="00EE23CE" w:rsidRPr="004F53E9">
        <w:rPr>
          <w:sz w:val="20"/>
          <w:szCs w:val="20"/>
        </w:rPr>
        <w:t xml:space="preserve">místo a datum </w:t>
      </w:r>
      <w:r w:rsidR="006A065B" w:rsidRPr="004F53E9">
        <w:rPr>
          <w:sz w:val="20"/>
          <w:szCs w:val="20"/>
        </w:rPr>
        <w:t xml:space="preserve">sepsání </w:t>
      </w:r>
      <w:r w:rsidR="00EE23CE" w:rsidRPr="004F53E9">
        <w:rPr>
          <w:sz w:val="20"/>
          <w:szCs w:val="20"/>
        </w:rPr>
        <w:t>přihlášky</w:t>
      </w:r>
      <w:r w:rsidR="00FE2E7C" w:rsidRPr="004F53E9">
        <w:rPr>
          <w:sz w:val="20"/>
          <w:szCs w:val="20"/>
        </w:rPr>
        <w:t xml:space="preserve"> a </w:t>
      </w:r>
      <w:r w:rsidR="00EE23CE" w:rsidRPr="004F53E9">
        <w:rPr>
          <w:sz w:val="20"/>
          <w:szCs w:val="20"/>
        </w:rPr>
        <w:t xml:space="preserve">podpis </w:t>
      </w:r>
      <w:r w:rsidR="006A065B" w:rsidRPr="004F53E9">
        <w:rPr>
          <w:sz w:val="20"/>
          <w:szCs w:val="20"/>
        </w:rPr>
        <w:t xml:space="preserve">uchazeče </w:t>
      </w:r>
      <w:r w:rsidR="00EE23CE" w:rsidRPr="004F53E9">
        <w:rPr>
          <w:sz w:val="20"/>
          <w:szCs w:val="20"/>
        </w:rPr>
        <w:t>o členství</w:t>
      </w:r>
      <w:r w:rsidR="00FE2E7C" w:rsidRPr="004F53E9">
        <w:rPr>
          <w:sz w:val="20"/>
          <w:szCs w:val="20"/>
        </w:rPr>
        <w:t>; u</w:t>
      </w:r>
      <w:r w:rsidR="002907CC" w:rsidRPr="004F53E9">
        <w:rPr>
          <w:sz w:val="20"/>
          <w:szCs w:val="20"/>
        </w:rPr>
        <w:t>chazeč k</w:t>
      </w:r>
      <w:r w:rsidR="00313506" w:rsidRPr="004F53E9">
        <w:rPr>
          <w:sz w:val="20"/>
          <w:szCs w:val="20"/>
        </w:rPr>
        <w:t xml:space="preserve"> přihlášce </w:t>
      </w:r>
      <w:r w:rsidR="002907CC" w:rsidRPr="004F53E9">
        <w:rPr>
          <w:sz w:val="20"/>
          <w:szCs w:val="20"/>
        </w:rPr>
        <w:t>připojí p</w:t>
      </w:r>
      <w:r w:rsidR="00313506" w:rsidRPr="004F53E9">
        <w:rPr>
          <w:sz w:val="20"/>
          <w:szCs w:val="20"/>
        </w:rPr>
        <w:t xml:space="preserve">otvrzení o úhradě </w:t>
      </w:r>
      <w:r w:rsidR="006631A4" w:rsidRPr="004F53E9">
        <w:rPr>
          <w:sz w:val="20"/>
          <w:szCs w:val="20"/>
        </w:rPr>
        <w:t xml:space="preserve">základního členského vkladu a </w:t>
      </w:r>
      <w:r w:rsidR="00313506" w:rsidRPr="004F53E9">
        <w:rPr>
          <w:sz w:val="20"/>
          <w:szCs w:val="20"/>
        </w:rPr>
        <w:t>zápisného.</w:t>
      </w:r>
    </w:p>
    <w:p w14:paraId="12355A4B" w14:textId="62F26D92" w:rsidR="006631A4" w:rsidRPr="004F53E9" w:rsidRDefault="00313506" w:rsidP="00267A3A">
      <w:pPr>
        <w:pStyle w:val="Odstavecseseznamem"/>
        <w:numPr>
          <w:ilvl w:val="0"/>
          <w:numId w:val="5"/>
        </w:numPr>
        <w:tabs>
          <w:tab w:val="clear" w:pos="720"/>
        </w:tabs>
        <w:spacing w:before="120" w:after="120" w:line="257" w:lineRule="auto"/>
        <w:ind w:left="284"/>
        <w:contextualSpacing w:val="0"/>
        <w:jc w:val="both"/>
        <w:rPr>
          <w:sz w:val="20"/>
          <w:szCs w:val="20"/>
        </w:rPr>
      </w:pPr>
      <w:r w:rsidRPr="004F53E9">
        <w:rPr>
          <w:sz w:val="20"/>
          <w:szCs w:val="20"/>
        </w:rPr>
        <w:t xml:space="preserve">Představenstvo je povinno rozhodnout o přihlášce </w:t>
      </w:r>
      <w:r w:rsidR="006631A4" w:rsidRPr="004F53E9">
        <w:rPr>
          <w:sz w:val="20"/>
          <w:szCs w:val="20"/>
        </w:rPr>
        <w:t xml:space="preserve">uchazeče o členství </w:t>
      </w:r>
      <w:r w:rsidRPr="004F53E9">
        <w:rPr>
          <w:sz w:val="20"/>
          <w:szCs w:val="20"/>
        </w:rPr>
        <w:t xml:space="preserve">nejpozději </w:t>
      </w:r>
      <w:r w:rsidR="006631A4" w:rsidRPr="004F53E9">
        <w:rPr>
          <w:sz w:val="20"/>
          <w:szCs w:val="20"/>
        </w:rPr>
        <w:t xml:space="preserve">do jednoho měsíce </w:t>
      </w:r>
      <w:r w:rsidRPr="004F53E9">
        <w:rPr>
          <w:sz w:val="20"/>
          <w:szCs w:val="20"/>
        </w:rPr>
        <w:t xml:space="preserve">ode dne, kdy byla </w:t>
      </w:r>
      <w:r w:rsidR="00F22135" w:rsidRPr="004F53E9">
        <w:rPr>
          <w:sz w:val="20"/>
          <w:szCs w:val="20"/>
        </w:rPr>
        <w:t xml:space="preserve">družstvu </w:t>
      </w:r>
      <w:r w:rsidR="006631A4" w:rsidRPr="004F53E9">
        <w:rPr>
          <w:sz w:val="20"/>
          <w:szCs w:val="20"/>
        </w:rPr>
        <w:t xml:space="preserve">přihláška </w:t>
      </w:r>
      <w:r w:rsidRPr="004F53E9">
        <w:rPr>
          <w:sz w:val="20"/>
          <w:szCs w:val="20"/>
        </w:rPr>
        <w:t>doručena</w:t>
      </w:r>
      <w:r w:rsidR="006631A4" w:rsidRPr="004F53E9">
        <w:rPr>
          <w:sz w:val="20"/>
          <w:szCs w:val="20"/>
        </w:rPr>
        <w:t xml:space="preserve"> nebo kdy byl uhrazen základní členský vklad a zápisné, a to podle toho, která </w:t>
      </w:r>
      <w:r w:rsidR="006656BA">
        <w:rPr>
          <w:sz w:val="20"/>
          <w:szCs w:val="20"/>
        </w:rPr>
        <w:t xml:space="preserve">z těchto </w:t>
      </w:r>
      <w:r w:rsidR="006631A4" w:rsidRPr="004F53E9">
        <w:rPr>
          <w:sz w:val="20"/>
          <w:szCs w:val="20"/>
        </w:rPr>
        <w:t>skutečnost</w:t>
      </w:r>
      <w:r w:rsidR="006656BA">
        <w:rPr>
          <w:sz w:val="20"/>
          <w:szCs w:val="20"/>
        </w:rPr>
        <w:t>í</w:t>
      </w:r>
      <w:r w:rsidR="006631A4" w:rsidRPr="004F53E9">
        <w:rPr>
          <w:sz w:val="20"/>
          <w:szCs w:val="20"/>
        </w:rPr>
        <w:t xml:space="preserve"> nastala později</w:t>
      </w:r>
      <w:r w:rsidRPr="004F53E9">
        <w:rPr>
          <w:sz w:val="20"/>
          <w:szCs w:val="20"/>
        </w:rPr>
        <w:t xml:space="preserve">. Rozhodnutí o přijetí </w:t>
      </w:r>
      <w:r w:rsidR="006631A4" w:rsidRPr="004F53E9">
        <w:rPr>
          <w:sz w:val="20"/>
          <w:szCs w:val="20"/>
        </w:rPr>
        <w:t xml:space="preserve">či nepřijetí uchazeče se uchazeči </w:t>
      </w:r>
      <w:r w:rsidRPr="004F53E9">
        <w:rPr>
          <w:sz w:val="20"/>
          <w:szCs w:val="20"/>
        </w:rPr>
        <w:t>předá</w:t>
      </w:r>
      <w:r w:rsidR="006631A4" w:rsidRPr="004F53E9">
        <w:rPr>
          <w:sz w:val="20"/>
          <w:szCs w:val="20"/>
        </w:rPr>
        <w:t xml:space="preserve"> osobně</w:t>
      </w:r>
      <w:r w:rsidR="00F927CC">
        <w:rPr>
          <w:sz w:val="20"/>
          <w:szCs w:val="20"/>
        </w:rPr>
        <w:t>,</w:t>
      </w:r>
      <w:r w:rsidR="006631A4" w:rsidRPr="004F53E9">
        <w:rPr>
          <w:sz w:val="20"/>
          <w:szCs w:val="20"/>
        </w:rPr>
        <w:t xml:space="preserve"> nebo zašle </w:t>
      </w:r>
      <w:r w:rsidR="00F22135" w:rsidRPr="004F53E9">
        <w:rPr>
          <w:sz w:val="20"/>
          <w:szCs w:val="20"/>
        </w:rPr>
        <w:t xml:space="preserve">jako </w:t>
      </w:r>
      <w:r w:rsidRPr="004F53E9">
        <w:rPr>
          <w:sz w:val="20"/>
          <w:szCs w:val="20"/>
        </w:rPr>
        <w:t>doporučen</w:t>
      </w:r>
      <w:r w:rsidR="00F22135" w:rsidRPr="004F53E9">
        <w:rPr>
          <w:sz w:val="20"/>
          <w:szCs w:val="20"/>
        </w:rPr>
        <w:t>é</w:t>
      </w:r>
      <w:r w:rsidRPr="004F53E9">
        <w:rPr>
          <w:sz w:val="20"/>
          <w:szCs w:val="20"/>
        </w:rPr>
        <w:t xml:space="preserve"> </w:t>
      </w:r>
      <w:r w:rsidR="00F22135" w:rsidRPr="004F53E9">
        <w:rPr>
          <w:sz w:val="20"/>
          <w:szCs w:val="20"/>
        </w:rPr>
        <w:t>psaní</w:t>
      </w:r>
      <w:r w:rsidRPr="004F53E9">
        <w:rPr>
          <w:sz w:val="20"/>
          <w:szCs w:val="20"/>
        </w:rPr>
        <w:t xml:space="preserve">. </w:t>
      </w:r>
      <w:r w:rsidR="006631A4" w:rsidRPr="004F53E9">
        <w:rPr>
          <w:sz w:val="20"/>
          <w:szCs w:val="20"/>
        </w:rPr>
        <w:t xml:space="preserve">Uchazeči o členství, </w:t>
      </w:r>
      <w:r w:rsidR="00F22135" w:rsidRPr="004F53E9">
        <w:rPr>
          <w:sz w:val="20"/>
          <w:szCs w:val="20"/>
        </w:rPr>
        <w:t>jehož</w:t>
      </w:r>
      <w:r w:rsidR="006631A4" w:rsidRPr="004F53E9">
        <w:rPr>
          <w:sz w:val="20"/>
          <w:szCs w:val="20"/>
        </w:rPr>
        <w:t xml:space="preserve"> družstvo nepřijalo za člena, </w:t>
      </w:r>
      <w:r w:rsidR="00F22135" w:rsidRPr="004F53E9">
        <w:rPr>
          <w:sz w:val="20"/>
          <w:szCs w:val="20"/>
        </w:rPr>
        <w:t xml:space="preserve">se </w:t>
      </w:r>
      <w:r w:rsidR="006631A4" w:rsidRPr="004F53E9">
        <w:rPr>
          <w:sz w:val="20"/>
          <w:szCs w:val="20"/>
        </w:rPr>
        <w:t>vr</w:t>
      </w:r>
      <w:r w:rsidR="00F22135" w:rsidRPr="004F53E9">
        <w:rPr>
          <w:sz w:val="20"/>
          <w:szCs w:val="20"/>
        </w:rPr>
        <w:t xml:space="preserve">ací </w:t>
      </w:r>
      <w:r w:rsidR="006631A4" w:rsidRPr="004F53E9">
        <w:rPr>
          <w:sz w:val="20"/>
          <w:szCs w:val="20"/>
        </w:rPr>
        <w:t xml:space="preserve">základní členský vklad a </w:t>
      </w:r>
      <w:r w:rsidRPr="004F53E9">
        <w:rPr>
          <w:sz w:val="20"/>
          <w:szCs w:val="20"/>
        </w:rPr>
        <w:t>zápisné</w:t>
      </w:r>
      <w:r w:rsidR="006631A4" w:rsidRPr="004F53E9">
        <w:rPr>
          <w:sz w:val="20"/>
          <w:szCs w:val="20"/>
        </w:rPr>
        <w:t xml:space="preserve">, a to </w:t>
      </w:r>
      <w:r w:rsidRPr="004F53E9">
        <w:rPr>
          <w:sz w:val="20"/>
          <w:szCs w:val="20"/>
        </w:rPr>
        <w:t xml:space="preserve">do 30 dnů ode dne </w:t>
      </w:r>
      <w:r w:rsidR="00F22135" w:rsidRPr="004F53E9">
        <w:rPr>
          <w:sz w:val="20"/>
          <w:szCs w:val="20"/>
        </w:rPr>
        <w:t>účinnosti</w:t>
      </w:r>
      <w:r w:rsidRPr="004F53E9">
        <w:rPr>
          <w:sz w:val="20"/>
          <w:szCs w:val="20"/>
        </w:rPr>
        <w:t xml:space="preserve"> zamítavého rozhodnutí</w:t>
      </w:r>
      <w:r w:rsidR="00F22135" w:rsidRPr="004F53E9">
        <w:rPr>
          <w:sz w:val="20"/>
          <w:szCs w:val="20"/>
        </w:rPr>
        <w:t>.</w:t>
      </w:r>
      <w:r w:rsidR="006631A4" w:rsidRPr="004F53E9">
        <w:rPr>
          <w:sz w:val="20"/>
          <w:szCs w:val="20"/>
        </w:rPr>
        <w:t xml:space="preserve"> Družstvo může odmítnout přij</w:t>
      </w:r>
      <w:r w:rsidR="00F22135" w:rsidRPr="004F53E9">
        <w:rPr>
          <w:sz w:val="20"/>
          <w:szCs w:val="20"/>
        </w:rPr>
        <w:t>mout</w:t>
      </w:r>
      <w:r w:rsidR="006631A4" w:rsidRPr="004F53E9">
        <w:rPr>
          <w:sz w:val="20"/>
          <w:szCs w:val="20"/>
        </w:rPr>
        <w:t xml:space="preserve"> za člena </w:t>
      </w:r>
      <w:r w:rsidR="00F22135" w:rsidRPr="004F53E9">
        <w:rPr>
          <w:sz w:val="20"/>
          <w:szCs w:val="20"/>
        </w:rPr>
        <w:t xml:space="preserve">zejména </w:t>
      </w:r>
      <w:r w:rsidR="006631A4" w:rsidRPr="004F53E9">
        <w:rPr>
          <w:sz w:val="20"/>
          <w:szCs w:val="20"/>
        </w:rPr>
        <w:t>osob</w:t>
      </w:r>
      <w:r w:rsidR="00F22135" w:rsidRPr="004F53E9">
        <w:rPr>
          <w:sz w:val="20"/>
          <w:szCs w:val="20"/>
        </w:rPr>
        <w:t>u</w:t>
      </w:r>
      <w:r w:rsidR="006631A4" w:rsidRPr="004F53E9">
        <w:rPr>
          <w:sz w:val="20"/>
          <w:szCs w:val="20"/>
        </w:rPr>
        <w:t>, která neskýtá záruku řádného hospodaření s</w:t>
      </w:r>
      <w:r w:rsidR="00F22135" w:rsidRPr="004F53E9">
        <w:rPr>
          <w:sz w:val="20"/>
          <w:szCs w:val="20"/>
        </w:rPr>
        <w:t> </w:t>
      </w:r>
      <w:r w:rsidR="006631A4" w:rsidRPr="004F53E9">
        <w:rPr>
          <w:sz w:val="20"/>
          <w:szCs w:val="20"/>
        </w:rPr>
        <w:t>majetkem</w:t>
      </w:r>
      <w:r w:rsidR="00F22135" w:rsidRPr="004F53E9">
        <w:rPr>
          <w:sz w:val="20"/>
          <w:szCs w:val="20"/>
        </w:rPr>
        <w:t xml:space="preserve"> družstva</w:t>
      </w:r>
      <w:r w:rsidR="006631A4" w:rsidRPr="004F53E9">
        <w:rPr>
          <w:sz w:val="20"/>
          <w:szCs w:val="20"/>
        </w:rPr>
        <w:t xml:space="preserve">, dodržovaní dobrých mravů v domě, </w:t>
      </w:r>
      <w:r w:rsidR="00F22135" w:rsidRPr="004F53E9">
        <w:rPr>
          <w:sz w:val="20"/>
          <w:szCs w:val="20"/>
        </w:rPr>
        <w:t xml:space="preserve">či </w:t>
      </w:r>
      <w:r w:rsidR="006631A4" w:rsidRPr="004F53E9">
        <w:rPr>
          <w:sz w:val="20"/>
          <w:szCs w:val="20"/>
        </w:rPr>
        <w:t>plnění povinností vyplývajících z členství v družstvu.</w:t>
      </w:r>
    </w:p>
    <w:p w14:paraId="50386ABD" w14:textId="52A444CD" w:rsidR="00EE23CE" w:rsidRPr="00E61586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E61586">
        <w:rPr>
          <w:bCs w:val="0"/>
          <w:szCs w:val="20"/>
        </w:rPr>
        <w:t xml:space="preserve">Článek </w:t>
      </w:r>
      <w:r w:rsidR="00384402">
        <w:rPr>
          <w:bCs w:val="0"/>
          <w:szCs w:val="20"/>
        </w:rPr>
        <w:t>5</w:t>
      </w:r>
    </w:p>
    <w:p w14:paraId="1F63BCD0" w14:textId="00EA9A65" w:rsidR="00EE23CE" w:rsidRPr="003A6073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3A6073">
        <w:rPr>
          <w:bCs w:val="0"/>
          <w:szCs w:val="20"/>
        </w:rPr>
        <w:t xml:space="preserve">Převod </w:t>
      </w:r>
      <w:r w:rsidR="00AB7C19">
        <w:rPr>
          <w:bCs w:val="0"/>
          <w:szCs w:val="20"/>
        </w:rPr>
        <w:t>družstevního podílu</w:t>
      </w:r>
    </w:p>
    <w:p w14:paraId="6579FA43" w14:textId="08B318B6" w:rsidR="001C661D" w:rsidRDefault="001C661D" w:rsidP="00267A3A">
      <w:pPr>
        <w:numPr>
          <w:ilvl w:val="0"/>
          <w:numId w:val="6"/>
        </w:numPr>
        <w:tabs>
          <w:tab w:val="clear" w:pos="72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 w:rsidRPr="00BF4CC2">
        <w:rPr>
          <w:sz w:val="20"/>
          <w:szCs w:val="20"/>
        </w:rPr>
        <w:t xml:space="preserve">Převoditelnost družstevního podílu nelze omezit ani vyloučit, </w:t>
      </w:r>
      <w:r w:rsidR="00717664" w:rsidRPr="00BF4CC2">
        <w:rPr>
          <w:sz w:val="20"/>
          <w:szCs w:val="20"/>
        </w:rPr>
        <w:t>pokud má být nabyvatelem osoba, která splňuje podmínky těchto stanov</w:t>
      </w:r>
      <w:r w:rsidR="00717664" w:rsidRPr="00717664">
        <w:rPr>
          <w:sz w:val="20"/>
          <w:szCs w:val="20"/>
        </w:rPr>
        <w:t xml:space="preserve"> pro přijetí za člena družstva</w:t>
      </w:r>
      <w:r w:rsidRPr="001C661D">
        <w:rPr>
          <w:sz w:val="20"/>
          <w:szCs w:val="20"/>
        </w:rPr>
        <w:t>.</w:t>
      </w:r>
      <w:r w:rsidR="001D5AA0">
        <w:rPr>
          <w:sz w:val="20"/>
          <w:szCs w:val="20"/>
        </w:rPr>
        <w:t xml:space="preserve"> Převod družstevního podílu není podmíněn souhlasem orgánu družstva. </w:t>
      </w:r>
    </w:p>
    <w:p w14:paraId="7A773629" w14:textId="63032099" w:rsidR="00377204" w:rsidRPr="003A6073" w:rsidRDefault="000D25CD" w:rsidP="00267A3A">
      <w:pPr>
        <w:numPr>
          <w:ilvl w:val="0"/>
          <w:numId w:val="6"/>
        </w:numPr>
        <w:tabs>
          <w:tab w:val="clear" w:pos="72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Pro p</w:t>
      </w:r>
      <w:r w:rsidR="007474C7" w:rsidRPr="00717664">
        <w:rPr>
          <w:sz w:val="20"/>
          <w:szCs w:val="20"/>
        </w:rPr>
        <w:t xml:space="preserve">řevod </w:t>
      </w:r>
      <w:r w:rsidR="008C200F">
        <w:rPr>
          <w:sz w:val="20"/>
          <w:szCs w:val="20"/>
        </w:rPr>
        <w:t xml:space="preserve">družstevního podílu </w:t>
      </w:r>
      <w:r w:rsidR="007474C7" w:rsidRPr="00717664">
        <w:rPr>
          <w:sz w:val="20"/>
          <w:szCs w:val="20"/>
        </w:rPr>
        <w:t xml:space="preserve">se </w:t>
      </w:r>
      <w:r>
        <w:rPr>
          <w:sz w:val="20"/>
          <w:szCs w:val="20"/>
        </w:rPr>
        <w:t xml:space="preserve">použijí ustanovení občanského zákoníku o smlouvách, </w:t>
      </w:r>
      <w:r w:rsidR="006656BA">
        <w:rPr>
          <w:sz w:val="20"/>
          <w:szCs w:val="20"/>
        </w:rPr>
        <w:t>jimiž</w:t>
      </w:r>
      <w:r>
        <w:rPr>
          <w:sz w:val="20"/>
          <w:szCs w:val="20"/>
        </w:rPr>
        <w:t xml:space="preserve"> </w:t>
      </w:r>
      <w:r w:rsidR="007B1A0C">
        <w:rPr>
          <w:sz w:val="20"/>
          <w:szCs w:val="20"/>
        </w:rPr>
        <w:t xml:space="preserve">se převádí </w:t>
      </w:r>
      <w:r>
        <w:rPr>
          <w:sz w:val="20"/>
          <w:szCs w:val="20"/>
        </w:rPr>
        <w:t>vlastnické práv</w:t>
      </w:r>
      <w:r w:rsidR="007B1A0C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="008C200F">
        <w:rPr>
          <w:sz w:val="20"/>
          <w:szCs w:val="20"/>
        </w:rPr>
        <w:t>(</w:t>
      </w:r>
      <w:r>
        <w:rPr>
          <w:sz w:val="20"/>
          <w:szCs w:val="20"/>
        </w:rPr>
        <w:t xml:space="preserve">kupní </w:t>
      </w:r>
      <w:r w:rsidR="005971B1">
        <w:rPr>
          <w:sz w:val="20"/>
          <w:szCs w:val="20"/>
        </w:rPr>
        <w:t>smlouv</w:t>
      </w:r>
      <w:r>
        <w:rPr>
          <w:sz w:val="20"/>
          <w:szCs w:val="20"/>
        </w:rPr>
        <w:t>a</w:t>
      </w:r>
      <w:r w:rsidR="005971B1">
        <w:rPr>
          <w:sz w:val="20"/>
          <w:szCs w:val="20"/>
        </w:rPr>
        <w:t xml:space="preserve">, darovací </w:t>
      </w:r>
      <w:r>
        <w:rPr>
          <w:sz w:val="20"/>
          <w:szCs w:val="20"/>
        </w:rPr>
        <w:t>smlouva či</w:t>
      </w:r>
      <w:r w:rsidR="005971B1">
        <w:rPr>
          <w:sz w:val="20"/>
          <w:szCs w:val="20"/>
        </w:rPr>
        <w:t xml:space="preserve"> směnn</w:t>
      </w:r>
      <w:r>
        <w:rPr>
          <w:sz w:val="20"/>
          <w:szCs w:val="20"/>
        </w:rPr>
        <w:t>á smlouva</w:t>
      </w:r>
      <w:r w:rsidR="005971B1">
        <w:rPr>
          <w:sz w:val="20"/>
          <w:szCs w:val="20"/>
        </w:rPr>
        <w:t>)</w:t>
      </w:r>
      <w:r w:rsidR="007474C7">
        <w:rPr>
          <w:sz w:val="20"/>
          <w:szCs w:val="20"/>
        </w:rPr>
        <w:t>.</w:t>
      </w:r>
    </w:p>
    <w:p w14:paraId="2B6BB014" w14:textId="3791CE2B" w:rsidR="001C661D" w:rsidRDefault="00377204" w:rsidP="00267A3A">
      <w:pPr>
        <w:numPr>
          <w:ilvl w:val="0"/>
          <w:numId w:val="6"/>
        </w:numPr>
        <w:spacing w:before="120" w:after="120" w:line="257" w:lineRule="auto"/>
        <w:ind w:left="284"/>
        <w:jc w:val="both"/>
        <w:rPr>
          <w:sz w:val="20"/>
          <w:szCs w:val="20"/>
        </w:rPr>
      </w:pPr>
      <w:r w:rsidRPr="00377204">
        <w:rPr>
          <w:sz w:val="20"/>
          <w:szCs w:val="20"/>
        </w:rPr>
        <w:t>Převodce družstevního podílu ručí za dluhy, které jsou s družstevním podílem spojeny.</w:t>
      </w:r>
    </w:p>
    <w:p w14:paraId="483C86B9" w14:textId="5787FC5C" w:rsidR="00377204" w:rsidRPr="00A76132" w:rsidRDefault="00AB7C19" w:rsidP="00267A3A">
      <w:pPr>
        <w:numPr>
          <w:ilvl w:val="0"/>
          <w:numId w:val="6"/>
        </w:numPr>
        <w:spacing w:before="120" w:after="120" w:line="257" w:lineRule="auto"/>
        <w:ind w:left="284"/>
        <w:jc w:val="both"/>
        <w:rPr>
          <w:sz w:val="20"/>
          <w:szCs w:val="20"/>
        </w:rPr>
      </w:pPr>
      <w:r w:rsidRPr="00A76132">
        <w:rPr>
          <w:sz w:val="20"/>
          <w:szCs w:val="20"/>
        </w:rPr>
        <w:t xml:space="preserve">Převodem družstevního podílu, s nímž </w:t>
      </w:r>
      <w:r w:rsidR="001C661D" w:rsidRPr="00A76132">
        <w:rPr>
          <w:sz w:val="20"/>
          <w:szCs w:val="20"/>
        </w:rPr>
        <w:t>je</w:t>
      </w:r>
      <w:r w:rsidRPr="00A76132">
        <w:rPr>
          <w:sz w:val="20"/>
          <w:szCs w:val="20"/>
        </w:rPr>
        <w:t xml:space="preserve"> spojen nájem družstevního bytu</w:t>
      </w:r>
      <w:r w:rsidR="004414A2">
        <w:rPr>
          <w:sz w:val="20"/>
          <w:szCs w:val="20"/>
        </w:rPr>
        <w:t xml:space="preserve"> (resp. </w:t>
      </w:r>
      <w:r w:rsidRPr="00A76132">
        <w:rPr>
          <w:sz w:val="20"/>
          <w:szCs w:val="20"/>
        </w:rPr>
        <w:t>právo na uzavření smlouvy o nájmu družstevního bytu</w:t>
      </w:r>
      <w:r w:rsidR="004414A2">
        <w:rPr>
          <w:sz w:val="20"/>
          <w:szCs w:val="20"/>
        </w:rPr>
        <w:t>)</w:t>
      </w:r>
      <w:r w:rsidR="006656BA">
        <w:rPr>
          <w:sz w:val="20"/>
          <w:szCs w:val="20"/>
        </w:rPr>
        <w:t>,</w:t>
      </w:r>
      <w:r w:rsidRPr="00A76132">
        <w:rPr>
          <w:sz w:val="20"/>
          <w:szCs w:val="20"/>
        </w:rPr>
        <w:t xml:space="preserve"> dochází k převodu nájmu družstevního bytu</w:t>
      </w:r>
      <w:r w:rsidR="004414A2">
        <w:rPr>
          <w:sz w:val="20"/>
          <w:szCs w:val="20"/>
        </w:rPr>
        <w:t xml:space="preserve"> (resp.</w:t>
      </w:r>
      <w:r w:rsidRPr="00A76132">
        <w:rPr>
          <w:sz w:val="20"/>
          <w:szCs w:val="20"/>
        </w:rPr>
        <w:t xml:space="preserve"> práva na uzavření smlouvy o nájmu družstevního bytu</w:t>
      </w:r>
      <w:r w:rsidR="004414A2">
        <w:rPr>
          <w:sz w:val="20"/>
          <w:szCs w:val="20"/>
        </w:rPr>
        <w:t>)</w:t>
      </w:r>
      <w:r w:rsidRPr="00A76132">
        <w:rPr>
          <w:sz w:val="20"/>
          <w:szCs w:val="20"/>
        </w:rPr>
        <w:t xml:space="preserve"> včetně všech práv a povinností s tím spojených, a to včetně všech dluhů převodce vůči družstvu a dluhů družstva vůči převodci, které souvisejí s užíváním družstevního bytu převodcem</w:t>
      </w:r>
      <w:r w:rsidR="004414A2">
        <w:rPr>
          <w:sz w:val="20"/>
          <w:szCs w:val="20"/>
        </w:rPr>
        <w:t xml:space="preserve"> (resp.</w:t>
      </w:r>
      <w:r w:rsidRPr="00A76132">
        <w:rPr>
          <w:sz w:val="20"/>
          <w:szCs w:val="20"/>
        </w:rPr>
        <w:t xml:space="preserve"> s právem na uzavření smlouvy o nájmu družstevního bytu</w:t>
      </w:r>
      <w:r w:rsidR="004414A2">
        <w:rPr>
          <w:sz w:val="20"/>
          <w:szCs w:val="20"/>
        </w:rPr>
        <w:t>)</w:t>
      </w:r>
      <w:r w:rsidRPr="00A76132">
        <w:rPr>
          <w:sz w:val="20"/>
          <w:szCs w:val="20"/>
        </w:rPr>
        <w:t xml:space="preserve"> za podmínek určených </w:t>
      </w:r>
      <w:r w:rsidR="001C661D" w:rsidRPr="00A76132">
        <w:rPr>
          <w:sz w:val="20"/>
          <w:szCs w:val="20"/>
        </w:rPr>
        <w:t xml:space="preserve">těmito </w:t>
      </w:r>
      <w:r w:rsidRPr="00A76132">
        <w:rPr>
          <w:sz w:val="20"/>
          <w:szCs w:val="20"/>
        </w:rPr>
        <w:t>stanovami.</w:t>
      </w:r>
    </w:p>
    <w:p w14:paraId="16AE26F1" w14:textId="7ADB74CB" w:rsidR="00377204" w:rsidRDefault="00377204" w:rsidP="00267A3A">
      <w:pPr>
        <w:numPr>
          <w:ilvl w:val="0"/>
          <w:numId w:val="6"/>
        </w:numPr>
        <w:spacing w:before="120" w:after="120" w:line="257" w:lineRule="auto"/>
        <w:ind w:left="284"/>
        <w:jc w:val="both"/>
        <w:rPr>
          <w:sz w:val="20"/>
          <w:szCs w:val="20"/>
        </w:rPr>
      </w:pPr>
      <w:r w:rsidRPr="0038440E">
        <w:rPr>
          <w:sz w:val="20"/>
          <w:szCs w:val="20"/>
        </w:rPr>
        <w:t xml:space="preserve">Právní účinky převodu družstevního podílu nastávají vůči družstvu dnem doručení účinné smlouvy o převodu družstevního podílu družstvu, </w:t>
      </w:r>
      <w:r w:rsidR="005971B1">
        <w:rPr>
          <w:sz w:val="20"/>
          <w:szCs w:val="20"/>
        </w:rPr>
        <w:t>či</w:t>
      </w:r>
      <w:r w:rsidR="00A76132" w:rsidRPr="00A76132">
        <w:rPr>
          <w:sz w:val="20"/>
          <w:szCs w:val="20"/>
        </w:rPr>
        <w:t xml:space="preserve"> pozdějším dnem určeným v této smlouvě</w:t>
      </w:r>
      <w:r w:rsidRPr="0038440E">
        <w:rPr>
          <w:sz w:val="20"/>
          <w:szCs w:val="20"/>
        </w:rPr>
        <w:t xml:space="preserve">. </w:t>
      </w:r>
      <w:r w:rsidR="00FA3F06">
        <w:rPr>
          <w:sz w:val="20"/>
          <w:szCs w:val="20"/>
        </w:rPr>
        <w:t>Stejné</w:t>
      </w:r>
      <w:r w:rsidRPr="0038440E">
        <w:rPr>
          <w:sz w:val="20"/>
          <w:szCs w:val="20"/>
        </w:rPr>
        <w:t xml:space="preserve"> </w:t>
      </w:r>
      <w:r w:rsidR="00A76132">
        <w:rPr>
          <w:sz w:val="20"/>
          <w:szCs w:val="20"/>
        </w:rPr>
        <w:t xml:space="preserve">právní </w:t>
      </w:r>
      <w:r w:rsidRPr="0038440E">
        <w:rPr>
          <w:sz w:val="20"/>
          <w:szCs w:val="20"/>
        </w:rPr>
        <w:t>účinky má doručení prohlášení převodce a nabyvatele o uzavření takové smlouvy</w:t>
      </w:r>
      <w:r w:rsidR="001D5AA0">
        <w:rPr>
          <w:sz w:val="20"/>
          <w:szCs w:val="20"/>
        </w:rPr>
        <w:t xml:space="preserve">; toto prohlášení obsahuje alespoň </w:t>
      </w:r>
      <w:r w:rsidR="001D5AA0" w:rsidRPr="001D5AA0">
        <w:rPr>
          <w:sz w:val="20"/>
          <w:szCs w:val="20"/>
        </w:rPr>
        <w:t>identifikac</w:t>
      </w:r>
      <w:r w:rsidR="001D5AA0">
        <w:rPr>
          <w:sz w:val="20"/>
          <w:szCs w:val="20"/>
        </w:rPr>
        <w:t xml:space="preserve">i družstva, </w:t>
      </w:r>
      <w:r w:rsidR="001D5AA0" w:rsidRPr="001D5AA0">
        <w:rPr>
          <w:sz w:val="20"/>
          <w:szCs w:val="20"/>
        </w:rPr>
        <w:t>účastníků smlouvy</w:t>
      </w:r>
      <w:r w:rsidR="001D5AA0">
        <w:rPr>
          <w:sz w:val="20"/>
          <w:szCs w:val="20"/>
        </w:rPr>
        <w:t xml:space="preserve"> (převodce a nabyvatele) a</w:t>
      </w:r>
      <w:r w:rsidR="001D5AA0" w:rsidRPr="001D5AA0">
        <w:rPr>
          <w:sz w:val="20"/>
          <w:szCs w:val="20"/>
        </w:rPr>
        <w:t xml:space="preserve"> vymezení družstevního podílu</w:t>
      </w:r>
      <w:r w:rsidR="001D5AA0">
        <w:rPr>
          <w:sz w:val="20"/>
          <w:szCs w:val="20"/>
        </w:rPr>
        <w:t>.</w:t>
      </w:r>
    </w:p>
    <w:p w14:paraId="70A90237" w14:textId="7315BA25" w:rsidR="00EE23CE" w:rsidRDefault="00EE23CE" w:rsidP="00267A3A">
      <w:pPr>
        <w:numPr>
          <w:ilvl w:val="0"/>
          <w:numId w:val="6"/>
        </w:numPr>
        <w:spacing w:before="120" w:after="120" w:line="257" w:lineRule="auto"/>
        <w:ind w:left="284"/>
        <w:jc w:val="both"/>
        <w:rPr>
          <w:sz w:val="20"/>
          <w:szCs w:val="20"/>
        </w:rPr>
      </w:pPr>
      <w:r w:rsidRPr="003A6073">
        <w:rPr>
          <w:sz w:val="20"/>
          <w:szCs w:val="20"/>
        </w:rPr>
        <w:t xml:space="preserve">Člen družstva je povinen ve lhůtě </w:t>
      </w:r>
      <w:r w:rsidR="00A96FCD">
        <w:rPr>
          <w:sz w:val="20"/>
          <w:szCs w:val="20"/>
        </w:rPr>
        <w:t>15</w:t>
      </w:r>
      <w:r w:rsidRPr="003A6073">
        <w:rPr>
          <w:sz w:val="20"/>
          <w:szCs w:val="20"/>
        </w:rPr>
        <w:t xml:space="preserve"> dnů před </w:t>
      </w:r>
      <w:r w:rsidR="00A96FCD">
        <w:rPr>
          <w:sz w:val="20"/>
          <w:szCs w:val="20"/>
        </w:rPr>
        <w:t>uzavřením</w:t>
      </w:r>
      <w:r w:rsidRPr="003A6073">
        <w:rPr>
          <w:sz w:val="20"/>
          <w:szCs w:val="20"/>
        </w:rPr>
        <w:t xml:space="preserve"> smlouvy o převodu </w:t>
      </w:r>
      <w:r w:rsidR="00A96FCD">
        <w:rPr>
          <w:sz w:val="20"/>
          <w:szCs w:val="20"/>
        </w:rPr>
        <w:t>družstevního podílu</w:t>
      </w:r>
      <w:r w:rsidRPr="003A6073">
        <w:rPr>
          <w:sz w:val="20"/>
          <w:szCs w:val="20"/>
        </w:rPr>
        <w:t xml:space="preserve"> oznámit družstvu tento převod a seznámit družstvo s osobou nabyvatele.</w:t>
      </w:r>
    </w:p>
    <w:p w14:paraId="51E41821" w14:textId="5ABFCEF4" w:rsidR="00EE23CE" w:rsidRPr="007474C7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7474C7">
        <w:rPr>
          <w:bCs w:val="0"/>
          <w:szCs w:val="20"/>
        </w:rPr>
        <w:t xml:space="preserve">Článek </w:t>
      </w:r>
      <w:r w:rsidR="00384402">
        <w:rPr>
          <w:bCs w:val="0"/>
          <w:szCs w:val="20"/>
        </w:rPr>
        <w:t>6</w:t>
      </w:r>
    </w:p>
    <w:p w14:paraId="367E8540" w14:textId="77777777" w:rsidR="00EE23CE" w:rsidRPr="007474C7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7474C7">
        <w:rPr>
          <w:bCs w:val="0"/>
          <w:szCs w:val="20"/>
        </w:rPr>
        <w:t>Společné členství manželů</w:t>
      </w:r>
    </w:p>
    <w:p w14:paraId="6F261D5D" w14:textId="080F63B9" w:rsidR="00985F3F" w:rsidRPr="00985F3F" w:rsidRDefault="00985F3F" w:rsidP="00267A3A">
      <w:pPr>
        <w:numPr>
          <w:ilvl w:val="0"/>
          <w:numId w:val="7"/>
        </w:numPr>
        <w:tabs>
          <w:tab w:val="clear" w:pos="72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 w:rsidRPr="00985F3F">
        <w:rPr>
          <w:sz w:val="20"/>
          <w:szCs w:val="20"/>
        </w:rPr>
        <w:t>Společné členství manželů vzniká, jestliže je družstevní podíl součástí společného jmění manželů. Společné členství manželů zaniká vypořádáním společného jmění manželů nebo marným uplynutím lhůty pro jeho vypořádání podle občanského zákoníku.</w:t>
      </w:r>
    </w:p>
    <w:p w14:paraId="14096299" w14:textId="69389760" w:rsidR="00EE23CE" w:rsidRPr="003A6073" w:rsidRDefault="00EE23CE" w:rsidP="00267A3A">
      <w:pPr>
        <w:numPr>
          <w:ilvl w:val="0"/>
          <w:numId w:val="7"/>
        </w:numPr>
        <w:tabs>
          <w:tab w:val="clear" w:pos="72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 w:rsidRPr="003A6073">
        <w:rPr>
          <w:sz w:val="20"/>
          <w:szCs w:val="20"/>
        </w:rPr>
        <w:t xml:space="preserve">Ze společného členství jsou oba manželé oprávněni a povinni společně a nerozdílně, přičemž jako společní členové mají </w:t>
      </w:r>
      <w:r w:rsidR="00A96FCD">
        <w:rPr>
          <w:sz w:val="20"/>
          <w:szCs w:val="20"/>
        </w:rPr>
        <w:t>1</w:t>
      </w:r>
      <w:r w:rsidRPr="003A6073">
        <w:rPr>
          <w:sz w:val="20"/>
          <w:szCs w:val="20"/>
        </w:rPr>
        <w:t xml:space="preserve"> hlas.</w:t>
      </w:r>
    </w:p>
    <w:p w14:paraId="4D293F56" w14:textId="5F4419F1" w:rsidR="00EE23CE" w:rsidRPr="007129BE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7129BE">
        <w:rPr>
          <w:bCs w:val="0"/>
          <w:szCs w:val="20"/>
        </w:rPr>
        <w:lastRenderedPageBreak/>
        <w:t xml:space="preserve">Článek </w:t>
      </w:r>
      <w:r w:rsidR="00384402">
        <w:rPr>
          <w:bCs w:val="0"/>
          <w:szCs w:val="20"/>
        </w:rPr>
        <w:t>7</w:t>
      </w:r>
    </w:p>
    <w:p w14:paraId="426F9AE9" w14:textId="78947401" w:rsidR="00EE23CE" w:rsidRPr="007129BE" w:rsidRDefault="007129B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>
        <w:rPr>
          <w:bCs w:val="0"/>
          <w:szCs w:val="20"/>
        </w:rPr>
        <w:t>Přechod družstevního podílu</w:t>
      </w:r>
    </w:p>
    <w:p w14:paraId="61292605" w14:textId="6A532CAC" w:rsidR="00EE23CE" w:rsidRPr="00FB65F0" w:rsidRDefault="00EE23CE" w:rsidP="00267A3A">
      <w:pPr>
        <w:numPr>
          <w:ilvl w:val="0"/>
          <w:numId w:val="8"/>
        </w:numPr>
        <w:tabs>
          <w:tab w:val="clear" w:pos="72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 w:rsidRPr="00C37417">
        <w:rPr>
          <w:sz w:val="20"/>
          <w:szCs w:val="20"/>
        </w:rPr>
        <w:t xml:space="preserve">Smrtí člena družstva přechází jeho </w:t>
      </w:r>
      <w:r w:rsidR="00C37417" w:rsidRPr="00C37417">
        <w:rPr>
          <w:sz w:val="20"/>
          <w:szCs w:val="20"/>
        </w:rPr>
        <w:t>družstevní podíl</w:t>
      </w:r>
      <w:r w:rsidRPr="00C37417">
        <w:rPr>
          <w:sz w:val="20"/>
          <w:szCs w:val="20"/>
        </w:rPr>
        <w:t xml:space="preserve"> na dědice</w:t>
      </w:r>
      <w:r w:rsidR="00C10EC9">
        <w:rPr>
          <w:sz w:val="20"/>
          <w:szCs w:val="20"/>
        </w:rPr>
        <w:t xml:space="preserve">; </w:t>
      </w:r>
      <w:r w:rsidR="00C10EC9" w:rsidRPr="00C10EC9">
        <w:rPr>
          <w:sz w:val="20"/>
          <w:szCs w:val="20"/>
        </w:rPr>
        <w:t>zánik</w:t>
      </w:r>
      <w:r w:rsidR="00C10EC9">
        <w:rPr>
          <w:sz w:val="20"/>
          <w:szCs w:val="20"/>
        </w:rPr>
        <w:t>em</w:t>
      </w:r>
      <w:r w:rsidR="00C10EC9" w:rsidRPr="00C10EC9">
        <w:rPr>
          <w:sz w:val="20"/>
          <w:szCs w:val="20"/>
        </w:rPr>
        <w:t xml:space="preserve"> právnické osoby, která byla členem družstva, s právním nástupcem, přechází její družstevní podíl na </w:t>
      </w:r>
      <w:r w:rsidR="00C10EC9">
        <w:rPr>
          <w:sz w:val="20"/>
          <w:szCs w:val="20"/>
        </w:rPr>
        <w:t xml:space="preserve">jejího </w:t>
      </w:r>
      <w:r w:rsidR="00C10EC9" w:rsidRPr="00C10EC9">
        <w:rPr>
          <w:sz w:val="20"/>
          <w:szCs w:val="20"/>
        </w:rPr>
        <w:t>právního nástupce</w:t>
      </w:r>
      <w:r w:rsidRPr="00C37417">
        <w:rPr>
          <w:sz w:val="20"/>
          <w:szCs w:val="20"/>
        </w:rPr>
        <w:t>.</w:t>
      </w:r>
      <w:r w:rsidR="00FB65F0">
        <w:rPr>
          <w:sz w:val="20"/>
          <w:szCs w:val="20"/>
        </w:rPr>
        <w:t xml:space="preserve"> </w:t>
      </w:r>
    </w:p>
    <w:p w14:paraId="31AE7BF4" w14:textId="5FC472F6" w:rsidR="00C37417" w:rsidRPr="00C37417" w:rsidRDefault="00C37417" w:rsidP="00267A3A">
      <w:pPr>
        <w:numPr>
          <w:ilvl w:val="0"/>
          <w:numId w:val="8"/>
        </w:numPr>
        <w:tabs>
          <w:tab w:val="clear" w:pos="72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 w:rsidRPr="00C37417">
        <w:rPr>
          <w:sz w:val="20"/>
          <w:szCs w:val="20"/>
        </w:rPr>
        <w:t>Na dědice družstevního podílu přechází nájem družstevního bytu (resp. právo na uzavření smlouvy o nájmu) včetně práv a povinností s tím spojených.</w:t>
      </w:r>
    </w:p>
    <w:p w14:paraId="4226255B" w14:textId="7902AA94" w:rsidR="00C37417" w:rsidRPr="00C37417" w:rsidRDefault="00C37417" w:rsidP="00267A3A">
      <w:pPr>
        <w:numPr>
          <w:ilvl w:val="0"/>
          <w:numId w:val="8"/>
        </w:numPr>
        <w:tabs>
          <w:tab w:val="clear" w:pos="72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 w:rsidRPr="00C37417">
        <w:rPr>
          <w:sz w:val="20"/>
          <w:szCs w:val="20"/>
        </w:rPr>
        <w:t>Družstevní podíl, který byl ve společném jmění manželů, přechází na pozůstalého manžela</w:t>
      </w:r>
      <w:r w:rsidR="00F40C33">
        <w:rPr>
          <w:sz w:val="20"/>
          <w:szCs w:val="20"/>
        </w:rPr>
        <w:t>;</w:t>
      </w:r>
      <w:r w:rsidRPr="00C37417">
        <w:rPr>
          <w:sz w:val="20"/>
          <w:szCs w:val="20"/>
        </w:rPr>
        <w:t xml:space="preserve"> k tomu se přihlédne při vypořádání dědictví. </w:t>
      </w:r>
    </w:p>
    <w:p w14:paraId="3BBAB80B" w14:textId="7FA94E61" w:rsidR="007129BE" w:rsidRPr="007129BE" w:rsidRDefault="007129B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7129BE">
        <w:rPr>
          <w:bCs w:val="0"/>
          <w:szCs w:val="20"/>
        </w:rPr>
        <w:t xml:space="preserve">Článek </w:t>
      </w:r>
      <w:r w:rsidR="00384402">
        <w:rPr>
          <w:bCs w:val="0"/>
          <w:szCs w:val="20"/>
        </w:rPr>
        <w:t>8</w:t>
      </w:r>
    </w:p>
    <w:p w14:paraId="05335810" w14:textId="6CCAE9C7" w:rsidR="007129BE" w:rsidRPr="007129BE" w:rsidRDefault="007129B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>
        <w:rPr>
          <w:bCs w:val="0"/>
          <w:szCs w:val="20"/>
        </w:rPr>
        <w:t xml:space="preserve">Rozdělení </w:t>
      </w:r>
      <w:r w:rsidR="001D5AA0">
        <w:rPr>
          <w:bCs w:val="0"/>
          <w:szCs w:val="20"/>
        </w:rPr>
        <w:t xml:space="preserve">a splynutí </w:t>
      </w:r>
      <w:r>
        <w:rPr>
          <w:bCs w:val="0"/>
          <w:szCs w:val="20"/>
        </w:rPr>
        <w:t>družstevního podílu</w:t>
      </w:r>
    </w:p>
    <w:p w14:paraId="3954029C" w14:textId="0E8BC813" w:rsidR="002468B3" w:rsidRDefault="002468B3" w:rsidP="00267A3A">
      <w:pPr>
        <w:pStyle w:val="Odstavecseseznamem"/>
        <w:numPr>
          <w:ilvl w:val="0"/>
          <w:numId w:val="31"/>
        </w:numPr>
        <w:spacing w:before="120" w:after="120" w:line="257" w:lineRule="auto"/>
        <w:ind w:left="283" w:hanging="357"/>
        <w:contextualSpacing w:val="0"/>
        <w:jc w:val="both"/>
        <w:rPr>
          <w:sz w:val="20"/>
          <w:szCs w:val="20"/>
        </w:rPr>
      </w:pPr>
      <w:r w:rsidRPr="002468B3">
        <w:rPr>
          <w:sz w:val="20"/>
          <w:szCs w:val="20"/>
        </w:rPr>
        <w:t>Rozdělení družstevního podílu je možné, pokud je člen nájemcem nejméně dvou družstevních bytů. K účinnosti rozdělení družstevního podílu dojde nejdříve splněním vkladové povinnosti k základnímu členskému vkladu ze strany nabyvatele rozděleného družstevního podílu</w:t>
      </w:r>
      <w:r w:rsidR="001633CE">
        <w:rPr>
          <w:sz w:val="20"/>
          <w:szCs w:val="20"/>
        </w:rPr>
        <w:t>.</w:t>
      </w:r>
    </w:p>
    <w:p w14:paraId="66F4F256" w14:textId="274FE64C" w:rsidR="002468B3" w:rsidRPr="002468B3" w:rsidRDefault="00FF2206" w:rsidP="00267A3A">
      <w:pPr>
        <w:pStyle w:val="Odstavecseseznamem"/>
        <w:numPr>
          <w:ilvl w:val="0"/>
          <w:numId w:val="31"/>
        </w:numPr>
        <w:spacing w:before="120" w:after="120" w:line="257" w:lineRule="auto"/>
        <w:ind w:left="283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Pokud</w:t>
      </w:r>
      <w:r w:rsidR="002468B3" w:rsidRPr="002468B3">
        <w:rPr>
          <w:sz w:val="20"/>
          <w:szCs w:val="20"/>
        </w:rPr>
        <w:t xml:space="preserve"> člen za trvání svého členství v družstvu </w:t>
      </w:r>
      <w:r>
        <w:rPr>
          <w:sz w:val="20"/>
          <w:szCs w:val="20"/>
        </w:rPr>
        <w:t xml:space="preserve">nabude </w:t>
      </w:r>
      <w:r w:rsidR="002468B3" w:rsidRPr="002468B3">
        <w:rPr>
          <w:sz w:val="20"/>
          <w:szCs w:val="20"/>
        </w:rPr>
        <w:t>další družstevní podíl, jeho družstevní podíly splývají v</w:t>
      </w:r>
      <w:r w:rsidR="002468B3">
        <w:rPr>
          <w:sz w:val="20"/>
          <w:szCs w:val="20"/>
        </w:rPr>
        <w:t> </w:t>
      </w:r>
      <w:r w:rsidR="002468B3" w:rsidRPr="002468B3">
        <w:rPr>
          <w:sz w:val="20"/>
          <w:szCs w:val="20"/>
        </w:rPr>
        <w:t xml:space="preserve">jediný v den, kdy </w:t>
      </w:r>
      <w:r>
        <w:rPr>
          <w:sz w:val="20"/>
          <w:szCs w:val="20"/>
        </w:rPr>
        <w:t>další družstevní podíl</w:t>
      </w:r>
      <w:r w:rsidR="002468B3" w:rsidRPr="002468B3">
        <w:rPr>
          <w:sz w:val="20"/>
          <w:szCs w:val="20"/>
        </w:rPr>
        <w:t xml:space="preserve"> nabude. Jsou-li však s každým z družstevních podílů spojena práva třetích osob, družstevní podíly splývají až dnem, kdy tato práva třetích osob zaniknou, ledaže dohoda člena družstva s takovou třetí osobou určí jinak.</w:t>
      </w:r>
    </w:p>
    <w:p w14:paraId="636EFBED" w14:textId="27683D30" w:rsidR="00EE23CE" w:rsidRPr="007129BE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7129BE">
        <w:rPr>
          <w:bCs w:val="0"/>
          <w:szCs w:val="20"/>
        </w:rPr>
        <w:t xml:space="preserve">Článek </w:t>
      </w:r>
      <w:r w:rsidR="00384402">
        <w:rPr>
          <w:bCs w:val="0"/>
          <w:szCs w:val="20"/>
        </w:rPr>
        <w:t>9</w:t>
      </w:r>
    </w:p>
    <w:p w14:paraId="33C3921C" w14:textId="77777777" w:rsidR="00EE23CE" w:rsidRPr="00CF081C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CF081C">
        <w:rPr>
          <w:bCs w:val="0"/>
          <w:szCs w:val="20"/>
        </w:rPr>
        <w:t>Zánik členství v družstvu</w:t>
      </w:r>
    </w:p>
    <w:p w14:paraId="318E7870" w14:textId="77777777" w:rsidR="0045383D" w:rsidRPr="00592F35" w:rsidRDefault="00EE23CE" w:rsidP="00267A3A">
      <w:pPr>
        <w:pStyle w:val="Odstavecseseznamem"/>
        <w:numPr>
          <w:ilvl w:val="0"/>
          <w:numId w:val="10"/>
        </w:numPr>
        <w:tabs>
          <w:tab w:val="clear" w:pos="720"/>
        </w:tabs>
        <w:spacing w:before="120" w:after="120" w:line="257" w:lineRule="auto"/>
        <w:ind w:left="284" w:hanging="357"/>
        <w:contextualSpacing w:val="0"/>
        <w:jc w:val="both"/>
        <w:rPr>
          <w:sz w:val="20"/>
          <w:szCs w:val="20"/>
        </w:rPr>
      </w:pPr>
      <w:r w:rsidRPr="00592F35">
        <w:rPr>
          <w:sz w:val="20"/>
          <w:szCs w:val="20"/>
        </w:rPr>
        <w:t>Členství v družstvu zaniká:</w:t>
      </w:r>
    </w:p>
    <w:p w14:paraId="15C9ED83" w14:textId="00783ACA" w:rsidR="00CF081C" w:rsidRPr="00592F35" w:rsidRDefault="00EE23CE" w:rsidP="00267A3A">
      <w:pPr>
        <w:pStyle w:val="Odstavecseseznamem"/>
        <w:numPr>
          <w:ilvl w:val="1"/>
          <w:numId w:val="32"/>
        </w:numPr>
        <w:tabs>
          <w:tab w:val="clear" w:pos="1440"/>
        </w:tabs>
        <w:spacing w:before="60" w:after="60" w:line="257" w:lineRule="auto"/>
        <w:ind w:left="709" w:hanging="357"/>
        <w:contextualSpacing w:val="0"/>
        <w:jc w:val="both"/>
        <w:rPr>
          <w:sz w:val="20"/>
          <w:szCs w:val="20"/>
        </w:rPr>
      </w:pPr>
      <w:r w:rsidRPr="00592F35">
        <w:rPr>
          <w:sz w:val="20"/>
          <w:szCs w:val="20"/>
        </w:rPr>
        <w:t>dohodou</w:t>
      </w:r>
      <w:r w:rsidR="00CF081C" w:rsidRPr="00592F35">
        <w:rPr>
          <w:sz w:val="20"/>
          <w:szCs w:val="20"/>
        </w:rPr>
        <w:t>;</w:t>
      </w:r>
    </w:p>
    <w:p w14:paraId="65F3CE38" w14:textId="7F4997D0" w:rsidR="001340C7" w:rsidRPr="008B166B" w:rsidRDefault="0045383D" w:rsidP="00267A3A">
      <w:pPr>
        <w:pStyle w:val="Odstavecseseznamem"/>
        <w:numPr>
          <w:ilvl w:val="1"/>
          <w:numId w:val="32"/>
        </w:numPr>
        <w:tabs>
          <w:tab w:val="clear" w:pos="1440"/>
        </w:tabs>
        <w:spacing w:before="60" w:after="60" w:line="257" w:lineRule="auto"/>
        <w:ind w:left="709" w:hanging="357"/>
        <w:contextualSpacing w:val="0"/>
        <w:jc w:val="both"/>
        <w:rPr>
          <w:sz w:val="20"/>
          <w:szCs w:val="20"/>
        </w:rPr>
      </w:pPr>
      <w:r w:rsidRPr="00592F35">
        <w:rPr>
          <w:sz w:val="20"/>
          <w:szCs w:val="20"/>
        </w:rPr>
        <w:t>v</w:t>
      </w:r>
      <w:r w:rsidR="00EE23CE" w:rsidRPr="00592F35">
        <w:rPr>
          <w:sz w:val="20"/>
          <w:szCs w:val="20"/>
        </w:rPr>
        <w:t>ystoupením člena</w:t>
      </w:r>
      <w:r w:rsidR="0048349B" w:rsidRPr="00592F35">
        <w:rPr>
          <w:sz w:val="20"/>
          <w:szCs w:val="20"/>
        </w:rPr>
        <w:t>;</w:t>
      </w:r>
    </w:p>
    <w:p w14:paraId="3729F09A" w14:textId="75DD6A54" w:rsidR="001340C7" w:rsidRPr="00592F35" w:rsidRDefault="0045383D" w:rsidP="00267A3A">
      <w:pPr>
        <w:pStyle w:val="Odstavecseseznamem"/>
        <w:numPr>
          <w:ilvl w:val="1"/>
          <w:numId w:val="32"/>
        </w:numPr>
        <w:tabs>
          <w:tab w:val="clear" w:pos="1440"/>
        </w:tabs>
        <w:spacing w:before="60" w:after="60" w:line="257" w:lineRule="auto"/>
        <w:ind w:left="709" w:hanging="357"/>
        <w:contextualSpacing w:val="0"/>
        <w:jc w:val="both"/>
        <w:rPr>
          <w:sz w:val="20"/>
          <w:szCs w:val="20"/>
        </w:rPr>
      </w:pPr>
      <w:r w:rsidRPr="00592F35">
        <w:rPr>
          <w:sz w:val="20"/>
          <w:szCs w:val="20"/>
        </w:rPr>
        <w:t>v</w:t>
      </w:r>
      <w:r w:rsidR="00EE23CE" w:rsidRPr="00592F35">
        <w:rPr>
          <w:sz w:val="20"/>
          <w:szCs w:val="20"/>
        </w:rPr>
        <w:t>yloučením člena</w:t>
      </w:r>
      <w:r w:rsidR="0048349B" w:rsidRPr="00592F35">
        <w:rPr>
          <w:sz w:val="20"/>
          <w:szCs w:val="20"/>
        </w:rPr>
        <w:t>;</w:t>
      </w:r>
    </w:p>
    <w:p w14:paraId="0A7FFA7A" w14:textId="55A755A0" w:rsidR="001340C7" w:rsidRPr="00592F35" w:rsidRDefault="0045383D" w:rsidP="00267A3A">
      <w:pPr>
        <w:pStyle w:val="Odstavecseseznamem"/>
        <w:numPr>
          <w:ilvl w:val="1"/>
          <w:numId w:val="32"/>
        </w:numPr>
        <w:tabs>
          <w:tab w:val="clear" w:pos="1440"/>
        </w:tabs>
        <w:spacing w:before="60" w:after="60" w:line="257" w:lineRule="auto"/>
        <w:ind w:left="709" w:hanging="357"/>
        <w:contextualSpacing w:val="0"/>
        <w:jc w:val="both"/>
        <w:rPr>
          <w:sz w:val="20"/>
          <w:szCs w:val="20"/>
        </w:rPr>
      </w:pPr>
      <w:r w:rsidRPr="00592F35">
        <w:rPr>
          <w:sz w:val="20"/>
          <w:szCs w:val="20"/>
        </w:rPr>
        <w:t>p</w:t>
      </w:r>
      <w:r w:rsidR="00EE23CE" w:rsidRPr="00592F35">
        <w:rPr>
          <w:sz w:val="20"/>
          <w:szCs w:val="20"/>
        </w:rPr>
        <w:t xml:space="preserve">řevodem </w:t>
      </w:r>
      <w:r w:rsidR="0048349B" w:rsidRPr="00592F35">
        <w:rPr>
          <w:sz w:val="20"/>
          <w:szCs w:val="20"/>
        </w:rPr>
        <w:t>družstevního podílu;</w:t>
      </w:r>
    </w:p>
    <w:p w14:paraId="7E83CB2D" w14:textId="0F8CB830" w:rsidR="00EE23CE" w:rsidRPr="00592F35" w:rsidRDefault="0048349B" w:rsidP="00267A3A">
      <w:pPr>
        <w:pStyle w:val="Odstavecseseznamem"/>
        <w:numPr>
          <w:ilvl w:val="1"/>
          <w:numId w:val="32"/>
        </w:numPr>
        <w:tabs>
          <w:tab w:val="clear" w:pos="1440"/>
        </w:tabs>
        <w:spacing w:before="60" w:after="60" w:line="257" w:lineRule="auto"/>
        <w:ind w:left="709" w:hanging="357"/>
        <w:contextualSpacing w:val="0"/>
        <w:jc w:val="both"/>
        <w:rPr>
          <w:sz w:val="20"/>
          <w:szCs w:val="20"/>
        </w:rPr>
      </w:pPr>
      <w:r w:rsidRPr="00592F35">
        <w:rPr>
          <w:sz w:val="20"/>
          <w:szCs w:val="20"/>
        </w:rPr>
        <w:t>přechodem družstevního podílu;</w:t>
      </w:r>
    </w:p>
    <w:p w14:paraId="260C6060" w14:textId="77777777" w:rsidR="001340C7" w:rsidRPr="00592F35" w:rsidRDefault="0048349B" w:rsidP="00267A3A">
      <w:pPr>
        <w:pStyle w:val="Odstavecseseznamem"/>
        <w:numPr>
          <w:ilvl w:val="1"/>
          <w:numId w:val="32"/>
        </w:numPr>
        <w:tabs>
          <w:tab w:val="clear" w:pos="1440"/>
        </w:tabs>
        <w:spacing w:before="60" w:after="60" w:line="257" w:lineRule="auto"/>
        <w:ind w:left="709" w:hanging="357"/>
        <w:contextualSpacing w:val="0"/>
        <w:jc w:val="both"/>
        <w:rPr>
          <w:sz w:val="20"/>
          <w:szCs w:val="20"/>
        </w:rPr>
      </w:pPr>
      <w:r w:rsidRPr="00592F35">
        <w:rPr>
          <w:sz w:val="20"/>
          <w:szCs w:val="20"/>
        </w:rPr>
        <w:t>smrtí člena;</w:t>
      </w:r>
    </w:p>
    <w:p w14:paraId="5EC45989" w14:textId="2482D3D8" w:rsidR="001340C7" w:rsidRPr="00592F35" w:rsidRDefault="0045383D" w:rsidP="00267A3A">
      <w:pPr>
        <w:pStyle w:val="Odstavecseseznamem"/>
        <w:numPr>
          <w:ilvl w:val="1"/>
          <w:numId w:val="32"/>
        </w:numPr>
        <w:tabs>
          <w:tab w:val="clear" w:pos="1440"/>
        </w:tabs>
        <w:spacing w:before="60" w:after="60" w:line="257" w:lineRule="auto"/>
        <w:ind w:left="709" w:hanging="357"/>
        <w:contextualSpacing w:val="0"/>
        <w:jc w:val="both"/>
        <w:rPr>
          <w:sz w:val="20"/>
          <w:szCs w:val="20"/>
        </w:rPr>
      </w:pPr>
      <w:r w:rsidRPr="00592F35">
        <w:rPr>
          <w:sz w:val="20"/>
          <w:szCs w:val="20"/>
        </w:rPr>
        <w:t>z</w:t>
      </w:r>
      <w:r w:rsidR="00EE23CE" w:rsidRPr="00592F35">
        <w:rPr>
          <w:sz w:val="20"/>
          <w:szCs w:val="20"/>
        </w:rPr>
        <w:t xml:space="preserve">ánikem </w:t>
      </w:r>
      <w:r w:rsidR="0048349B" w:rsidRPr="00592F35">
        <w:rPr>
          <w:sz w:val="20"/>
          <w:szCs w:val="20"/>
        </w:rPr>
        <w:t>právnické osoby, která je členem;</w:t>
      </w:r>
    </w:p>
    <w:p w14:paraId="6B81407D" w14:textId="3F293882" w:rsidR="001340C7" w:rsidRPr="00592F35" w:rsidRDefault="00883400" w:rsidP="00267A3A">
      <w:pPr>
        <w:pStyle w:val="Odstavecseseznamem"/>
        <w:numPr>
          <w:ilvl w:val="1"/>
          <w:numId w:val="32"/>
        </w:numPr>
        <w:tabs>
          <w:tab w:val="clear" w:pos="1440"/>
        </w:tabs>
        <w:spacing w:before="60" w:after="60" w:line="257" w:lineRule="auto"/>
        <w:ind w:left="709" w:hanging="357"/>
        <w:contextualSpacing w:val="0"/>
        <w:jc w:val="both"/>
        <w:rPr>
          <w:sz w:val="20"/>
          <w:szCs w:val="20"/>
        </w:rPr>
      </w:pPr>
      <w:r w:rsidRPr="00592F35">
        <w:rPr>
          <w:sz w:val="20"/>
          <w:szCs w:val="20"/>
        </w:rPr>
        <w:t>v </w:t>
      </w:r>
      <w:r w:rsidR="001340C7" w:rsidRPr="00592F35">
        <w:rPr>
          <w:sz w:val="20"/>
          <w:szCs w:val="20"/>
        </w:rPr>
        <w:t>důsledku</w:t>
      </w:r>
      <w:r w:rsidRPr="00592F35">
        <w:rPr>
          <w:sz w:val="20"/>
          <w:szCs w:val="20"/>
        </w:rPr>
        <w:t xml:space="preserve"> insolvenc</w:t>
      </w:r>
      <w:r w:rsidR="001340C7" w:rsidRPr="00592F35">
        <w:rPr>
          <w:sz w:val="20"/>
          <w:szCs w:val="20"/>
        </w:rPr>
        <w:t>e,</w:t>
      </w:r>
      <w:r w:rsidRPr="00592F35">
        <w:rPr>
          <w:sz w:val="20"/>
          <w:szCs w:val="20"/>
        </w:rPr>
        <w:t xml:space="preserve"> výkon</w:t>
      </w:r>
      <w:r w:rsidR="001340C7" w:rsidRPr="00592F35">
        <w:rPr>
          <w:sz w:val="20"/>
          <w:szCs w:val="20"/>
        </w:rPr>
        <w:t xml:space="preserve">u </w:t>
      </w:r>
      <w:r w:rsidRPr="00592F35">
        <w:rPr>
          <w:sz w:val="20"/>
          <w:szCs w:val="20"/>
        </w:rPr>
        <w:t xml:space="preserve">rozhodnutí </w:t>
      </w:r>
      <w:r w:rsidR="001340C7" w:rsidRPr="00592F35">
        <w:rPr>
          <w:sz w:val="20"/>
          <w:szCs w:val="20"/>
        </w:rPr>
        <w:t>či</w:t>
      </w:r>
      <w:r w:rsidRPr="00592F35">
        <w:rPr>
          <w:sz w:val="20"/>
          <w:szCs w:val="20"/>
        </w:rPr>
        <w:t xml:space="preserve"> exekuc</w:t>
      </w:r>
      <w:r w:rsidR="001340C7" w:rsidRPr="00592F35">
        <w:rPr>
          <w:sz w:val="20"/>
          <w:szCs w:val="20"/>
        </w:rPr>
        <w:t>e;</w:t>
      </w:r>
    </w:p>
    <w:p w14:paraId="3898D6D4" w14:textId="44DBA994" w:rsidR="001340C7" w:rsidRPr="00592F35" w:rsidRDefault="00926F98" w:rsidP="00267A3A">
      <w:pPr>
        <w:pStyle w:val="Odstavecseseznamem"/>
        <w:numPr>
          <w:ilvl w:val="1"/>
          <w:numId w:val="32"/>
        </w:numPr>
        <w:tabs>
          <w:tab w:val="clear" w:pos="1440"/>
        </w:tabs>
        <w:spacing w:before="60" w:after="60" w:line="257" w:lineRule="auto"/>
        <w:ind w:left="709" w:hanging="357"/>
        <w:contextualSpacing w:val="0"/>
        <w:jc w:val="both"/>
        <w:rPr>
          <w:sz w:val="20"/>
          <w:szCs w:val="20"/>
        </w:rPr>
      </w:pPr>
      <w:r w:rsidRPr="00592F35">
        <w:rPr>
          <w:sz w:val="20"/>
          <w:szCs w:val="20"/>
        </w:rPr>
        <w:t>z</w:t>
      </w:r>
      <w:r w:rsidR="00E05812" w:rsidRPr="00592F35">
        <w:rPr>
          <w:sz w:val="20"/>
          <w:szCs w:val="20"/>
        </w:rPr>
        <w:t xml:space="preserve"> dalších důvodů </w:t>
      </w:r>
      <w:r w:rsidRPr="00592F35">
        <w:rPr>
          <w:sz w:val="20"/>
          <w:szCs w:val="20"/>
        </w:rPr>
        <w:t>stanovený</w:t>
      </w:r>
      <w:r w:rsidR="00E05812" w:rsidRPr="00592F35">
        <w:rPr>
          <w:sz w:val="20"/>
          <w:szCs w:val="20"/>
        </w:rPr>
        <w:t>ch</w:t>
      </w:r>
      <w:r w:rsidR="001340C7" w:rsidRPr="00592F35">
        <w:rPr>
          <w:sz w:val="20"/>
          <w:szCs w:val="20"/>
        </w:rPr>
        <w:t xml:space="preserve"> zákon</w:t>
      </w:r>
      <w:r w:rsidR="002D3AF7">
        <w:rPr>
          <w:sz w:val="20"/>
          <w:szCs w:val="20"/>
        </w:rPr>
        <w:t>em</w:t>
      </w:r>
      <w:r w:rsidR="001340C7" w:rsidRPr="00592F35">
        <w:rPr>
          <w:sz w:val="20"/>
          <w:szCs w:val="20"/>
        </w:rPr>
        <w:t>.</w:t>
      </w:r>
    </w:p>
    <w:p w14:paraId="733DD35E" w14:textId="071EEEA5" w:rsidR="00EE23CE" w:rsidRPr="009F2FDA" w:rsidRDefault="00E05812" w:rsidP="00267A3A">
      <w:pPr>
        <w:pStyle w:val="Odstavecseseznamem"/>
        <w:numPr>
          <w:ilvl w:val="0"/>
          <w:numId w:val="10"/>
        </w:numPr>
        <w:tabs>
          <w:tab w:val="clear" w:pos="720"/>
        </w:tabs>
        <w:spacing w:before="120" w:after="120" w:line="257" w:lineRule="auto"/>
        <w:ind w:left="284" w:hanging="357"/>
        <w:contextualSpacing w:val="0"/>
        <w:jc w:val="both"/>
        <w:rPr>
          <w:sz w:val="20"/>
          <w:szCs w:val="20"/>
        </w:rPr>
      </w:pPr>
      <w:r w:rsidRPr="009F2FDA">
        <w:rPr>
          <w:sz w:val="20"/>
          <w:szCs w:val="20"/>
        </w:rPr>
        <w:t>D</w:t>
      </w:r>
      <w:r w:rsidR="00EE23CE" w:rsidRPr="009F2FDA">
        <w:rPr>
          <w:sz w:val="20"/>
          <w:szCs w:val="20"/>
        </w:rPr>
        <w:t>ohoda</w:t>
      </w:r>
      <w:r w:rsidRPr="009F2FDA">
        <w:rPr>
          <w:sz w:val="20"/>
          <w:szCs w:val="20"/>
        </w:rPr>
        <w:t xml:space="preserve"> o zániku členství </w:t>
      </w:r>
      <w:r w:rsidR="00592F35" w:rsidRPr="009F2FDA">
        <w:rPr>
          <w:sz w:val="20"/>
          <w:szCs w:val="20"/>
        </w:rPr>
        <w:t>má písemnou formu</w:t>
      </w:r>
      <w:r w:rsidR="007C058D" w:rsidRPr="009F2FDA">
        <w:rPr>
          <w:sz w:val="20"/>
          <w:szCs w:val="20"/>
        </w:rPr>
        <w:t xml:space="preserve">; členství zaniká dnem uvedeným v dohodě. </w:t>
      </w:r>
      <w:r w:rsidR="008D57A0">
        <w:rPr>
          <w:sz w:val="20"/>
          <w:szCs w:val="20"/>
        </w:rPr>
        <w:t>T</w:t>
      </w:r>
      <w:r w:rsidR="007C058D" w:rsidRPr="009F2FDA">
        <w:rPr>
          <w:sz w:val="20"/>
          <w:szCs w:val="20"/>
        </w:rPr>
        <w:t>ato dohoda</w:t>
      </w:r>
      <w:r w:rsidR="008D57A0">
        <w:rPr>
          <w:sz w:val="20"/>
          <w:szCs w:val="20"/>
        </w:rPr>
        <w:t xml:space="preserve"> dále</w:t>
      </w:r>
      <w:r w:rsidR="007C058D" w:rsidRPr="009F2FDA">
        <w:rPr>
          <w:sz w:val="20"/>
          <w:szCs w:val="20"/>
        </w:rPr>
        <w:t xml:space="preserve"> obsahuje </w:t>
      </w:r>
      <w:r w:rsidR="00592F35" w:rsidRPr="009F2FDA">
        <w:rPr>
          <w:sz w:val="20"/>
          <w:szCs w:val="20"/>
        </w:rPr>
        <w:t>identifik</w:t>
      </w:r>
      <w:r w:rsidR="003A679E" w:rsidRPr="009F2FDA">
        <w:rPr>
          <w:sz w:val="20"/>
          <w:szCs w:val="20"/>
        </w:rPr>
        <w:t xml:space="preserve">ační údaje </w:t>
      </w:r>
      <w:r w:rsidR="001E4151" w:rsidRPr="009F2FDA">
        <w:rPr>
          <w:sz w:val="20"/>
          <w:szCs w:val="20"/>
        </w:rPr>
        <w:t>družstv</w:t>
      </w:r>
      <w:r w:rsidR="003A679E" w:rsidRPr="009F2FDA">
        <w:rPr>
          <w:sz w:val="20"/>
          <w:szCs w:val="20"/>
        </w:rPr>
        <w:t>a</w:t>
      </w:r>
      <w:r w:rsidR="00592F35" w:rsidRPr="009F2FDA">
        <w:rPr>
          <w:sz w:val="20"/>
          <w:szCs w:val="20"/>
        </w:rPr>
        <w:t xml:space="preserve"> a </w:t>
      </w:r>
      <w:r w:rsidR="001E4151" w:rsidRPr="009F2FDA">
        <w:rPr>
          <w:sz w:val="20"/>
          <w:szCs w:val="20"/>
        </w:rPr>
        <w:t xml:space="preserve">člena, způsob majetkového vypořádání, </w:t>
      </w:r>
      <w:r w:rsidR="00592F35" w:rsidRPr="009F2FDA">
        <w:rPr>
          <w:sz w:val="20"/>
          <w:szCs w:val="20"/>
        </w:rPr>
        <w:t>popř.</w:t>
      </w:r>
      <w:r w:rsidR="001E4151" w:rsidRPr="009F2FDA">
        <w:rPr>
          <w:sz w:val="20"/>
          <w:szCs w:val="20"/>
        </w:rPr>
        <w:t xml:space="preserve"> důvody ukončení členství, po</w:t>
      </w:r>
      <w:r w:rsidR="00627F89" w:rsidRPr="009F2FDA">
        <w:rPr>
          <w:sz w:val="20"/>
          <w:szCs w:val="20"/>
        </w:rPr>
        <w:t>ž</w:t>
      </w:r>
      <w:r w:rsidR="001E4151" w:rsidRPr="009F2FDA">
        <w:rPr>
          <w:sz w:val="20"/>
          <w:szCs w:val="20"/>
        </w:rPr>
        <w:t xml:space="preserve">ádá-li o </w:t>
      </w:r>
      <w:r w:rsidR="00C417E4" w:rsidRPr="009F2FDA">
        <w:rPr>
          <w:sz w:val="20"/>
          <w:szCs w:val="20"/>
        </w:rPr>
        <w:t xml:space="preserve">to člen. </w:t>
      </w:r>
      <w:r w:rsidR="00EE23CE" w:rsidRPr="009F2FDA">
        <w:rPr>
          <w:sz w:val="20"/>
          <w:szCs w:val="20"/>
        </w:rPr>
        <w:t xml:space="preserve">Za družstvo podepisují dohodu předseda </w:t>
      </w:r>
      <w:r w:rsidR="00D374BB">
        <w:rPr>
          <w:sz w:val="20"/>
          <w:szCs w:val="20"/>
        </w:rPr>
        <w:t>představenstva (</w:t>
      </w:r>
      <w:r w:rsidR="00D374BB" w:rsidRPr="003A6073">
        <w:rPr>
          <w:color w:val="000000"/>
          <w:sz w:val="20"/>
          <w:szCs w:val="20"/>
        </w:rPr>
        <w:t>v době jeho nepřítomnosti</w:t>
      </w:r>
      <w:r w:rsidR="00EE23CE" w:rsidRPr="009F2FDA">
        <w:rPr>
          <w:sz w:val="20"/>
          <w:szCs w:val="20"/>
        </w:rPr>
        <w:t xml:space="preserve"> místopředseda </w:t>
      </w:r>
      <w:r w:rsidR="001B6763" w:rsidRPr="009F2FDA">
        <w:rPr>
          <w:sz w:val="20"/>
          <w:szCs w:val="20"/>
        </w:rPr>
        <w:t>představenstva</w:t>
      </w:r>
      <w:r w:rsidR="00D374BB">
        <w:rPr>
          <w:sz w:val="20"/>
          <w:szCs w:val="20"/>
        </w:rPr>
        <w:t>)</w:t>
      </w:r>
      <w:r w:rsidR="009F2FDA" w:rsidRPr="009F2FDA">
        <w:rPr>
          <w:sz w:val="20"/>
          <w:szCs w:val="20"/>
        </w:rPr>
        <w:t xml:space="preserve"> a </w:t>
      </w:r>
      <w:r w:rsidR="00D374BB">
        <w:rPr>
          <w:sz w:val="20"/>
          <w:szCs w:val="20"/>
        </w:rPr>
        <w:t>jeden</w:t>
      </w:r>
      <w:r w:rsidR="009F2FDA" w:rsidRPr="009F2FDA">
        <w:rPr>
          <w:sz w:val="20"/>
          <w:szCs w:val="20"/>
        </w:rPr>
        <w:t xml:space="preserve"> člen představenstva</w:t>
      </w:r>
      <w:r w:rsidR="00EE23CE" w:rsidRPr="009F2FDA">
        <w:rPr>
          <w:sz w:val="20"/>
          <w:szCs w:val="20"/>
        </w:rPr>
        <w:t>.</w:t>
      </w:r>
    </w:p>
    <w:p w14:paraId="5B26F454" w14:textId="063B7D95" w:rsidR="00EE23CE" w:rsidRPr="003F2FB2" w:rsidRDefault="007C2067" w:rsidP="00267A3A">
      <w:pPr>
        <w:pStyle w:val="Odstavecseseznamem"/>
        <w:numPr>
          <w:ilvl w:val="0"/>
          <w:numId w:val="10"/>
        </w:numPr>
        <w:tabs>
          <w:tab w:val="clear" w:pos="720"/>
        </w:tabs>
        <w:spacing w:before="120" w:after="120" w:line="257" w:lineRule="auto"/>
        <w:ind w:left="284" w:hanging="357"/>
        <w:contextualSpacing w:val="0"/>
        <w:jc w:val="both"/>
        <w:rPr>
          <w:sz w:val="20"/>
          <w:szCs w:val="20"/>
        </w:rPr>
      </w:pPr>
      <w:r w:rsidRPr="00282001">
        <w:rPr>
          <w:sz w:val="20"/>
          <w:szCs w:val="20"/>
        </w:rPr>
        <w:t xml:space="preserve">Člen může z družstva </w:t>
      </w:r>
      <w:r w:rsidR="006C02AF" w:rsidRPr="00282001">
        <w:rPr>
          <w:sz w:val="20"/>
          <w:szCs w:val="20"/>
        </w:rPr>
        <w:t xml:space="preserve">vystoupit </w:t>
      </w:r>
      <w:r w:rsidR="001E4151" w:rsidRPr="00282001">
        <w:rPr>
          <w:sz w:val="20"/>
          <w:szCs w:val="20"/>
        </w:rPr>
        <w:t xml:space="preserve">na základě </w:t>
      </w:r>
      <w:r w:rsidR="006C02AF" w:rsidRPr="00282001">
        <w:rPr>
          <w:sz w:val="20"/>
          <w:szCs w:val="20"/>
        </w:rPr>
        <w:t xml:space="preserve">písemného </w:t>
      </w:r>
      <w:r w:rsidR="001E4151" w:rsidRPr="00282001">
        <w:rPr>
          <w:sz w:val="20"/>
          <w:szCs w:val="20"/>
        </w:rPr>
        <w:t>oznámení</w:t>
      </w:r>
      <w:r w:rsidR="003150EC">
        <w:rPr>
          <w:sz w:val="20"/>
          <w:szCs w:val="20"/>
        </w:rPr>
        <w:t>, a to i bez uvedení důvodu</w:t>
      </w:r>
      <w:r w:rsidR="007C058D">
        <w:rPr>
          <w:sz w:val="20"/>
          <w:szCs w:val="20"/>
        </w:rPr>
        <w:t>; čl</w:t>
      </w:r>
      <w:r w:rsidR="006C02AF" w:rsidRPr="007C058D">
        <w:rPr>
          <w:sz w:val="20"/>
          <w:szCs w:val="20"/>
        </w:rPr>
        <w:t xml:space="preserve">enství zaniká </w:t>
      </w:r>
      <w:r w:rsidR="006C02AF" w:rsidRPr="003F2FB2">
        <w:rPr>
          <w:sz w:val="20"/>
          <w:szCs w:val="20"/>
        </w:rPr>
        <w:t xml:space="preserve">uplynutím výpovědní doby, která činí tři měsíce a </w:t>
      </w:r>
      <w:r w:rsidR="00EE23CE" w:rsidRPr="003F2FB2">
        <w:rPr>
          <w:sz w:val="20"/>
          <w:szCs w:val="20"/>
        </w:rPr>
        <w:t>počíná běžet prvním dnem kalendářního měsíce následujícího po doručení oznámení o vystoupení.</w:t>
      </w:r>
    </w:p>
    <w:p w14:paraId="0B1C4F17" w14:textId="65E09065" w:rsidR="00EE23CE" w:rsidRPr="003F2FB2" w:rsidRDefault="003A679E" w:rsidP="00267A3A">
      <w:pPr>
        <w:pStyle w:val="Odstavecseseznamem"/>
        <w:numPr>
          <w:ilvl w:val="0"/>
          <w:numId w:val="10"/>
        </w:numPr>
        <w:tabs>
          <w:tab w:val="clear" w:pos="720"/>
        </w:tabs>
        <w:spacing w:before="120" w:after="120" w:line="257" w:lineRule="auto"/>
        <w:ind w:left="284" w:hanging="357"/>
        <w:contextualSpacing w:val="0"/>
        <w:jc w:val="both"/>
        <w:rPr>
          <w:sz w:val="20"/>
          <w:szCs w:val="20"/>
        </w:rPr>
      </w:pPr>
      <w:r w:rsidRPr="003F2FB2">
        <w:rPr>
          <w:sz w:val="20"/>
          <w:szCs w:val="20"/>
        </w:rPr>
        <w:t>Člen družstva může být z družstva vyloučen</w:t>
      </w:r>
      <w:r w:rsidR="008F30B9" w:rsidRPr="003F2FB2">
        <w:rPr>
          <w:sz w:val="20"/>
          <w:szCs w:val="20"/>
        </w:rPr>
        <w:t xml:space="preserve"> z důvodu, že</w:t>
      </w:r>
    </w:p>
    <w:p w14:paraId="664BD297" w14:textId="3C154BFA" w:rsidR="00EE23CE" w:rsidRPr="001B6763" w:rsidRDefault="003A679E" w:rsidP="00267A3A">
      <w:pPr>
        <w:numPr>
          <w:ilvl w:val="1"/>
          <w:numId w:val="33"/>
        </w:numPr>
        <w:tabs>
          <w:tab w:val="clear" w:pos="144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 w:rsidRPr="001B6763">
        <w:rPr>
          <w:sz w:val="20"/>
          <w:szCs w:val="20"/>
        </w:rPr>
        <w:t xml:space="preserve">závažným způsobem nebo opakovaně </w:t>
      </w:r>
      <w:r w:rsidR="00EE23CE" w:rsidRPr="001B6763">
        <w:rPr>
          <w:sz w:val="20"/>
          <w:szCs w:val="20"/>
        </w:rPr>
        <w:t>porušuje své členské povinnosti</w:t>
      </w:r>
      <w:r w:rsidRPr="001B6763">
        <w:rPr>
          <w:sz w:val="20"/>
          <w:szCs w:val="20"/>
        </w:rPr>
        <w:t>;</w:t>
      </w:r>
    </w:p>
    <w:p w14:paraId="05DAE90A" w14:textId="12D7A231" w:rsidR="00EE23CE" w:rsidRDefault="003A679E" w:rsidP="00267A3A">
      <w:pPr>
        <w:numPr>
          <w:ilvl w:val="1"/>
          <w:numId w:val="33"/>
        </w:numPr>
        <w:tabs>
          <w:tab w:val="clear" w:pos="144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 w:rsidRPr="001B6763">
        <w:rPr>
          <w:sz w:val="20"/>
          <w:szCs w:val="20"/>
        </w:rPr>
        <w:t>u</w:t>
      </w:r>
      <w:r w:rsidR="00EE23CE" w:rsidRPr="001B6763">
        <w:rPr>
          <w:sz w:val="20"/>
          <w:szCs w:val="20"/>
        </w:rPr>
        <w:t xml:space="preserve">žívá majetek </w:t>
      </w:r>
      <w:r w:rsidRPr="001B6763">
        <w:rPr>
          <w:sz w:val="20"/>
          <w:szCs w:val="20"/>
        </w:rPr>
        <w:t>družstva způsobem</w:t>
      </w:r>
      <w:r w:rsidR="00EE23CE" w:rsidRPr="001B6763">
        <w:rPr>
          <w:sz w:val="20"/>
          <w:szCs w:val="20"/>
        </w:rPr>
        <w:t>, že družstvu vzniká škoda</w:t>
      </w:r>
      <w:r w:rsidR="001B6763">
        <w:rPr>
          <w:sz w:val="20"/>
          <w:szCs w:val="20"/>
        </w:rPr>
        <w:t>,</w:t>
      </w:r>
      <w:r w:rsidR="00EE23CE" w:rsidRPr="001B6763">
        <w:rPr>
          <w:sz w:val="20"/>
          <w:szCs w:val="20"/>
        </w:rPr>
        <w:t xml:space="preserve"> nebo trpí, </w:t>
      </w:r>
      <w:r w:rsidR="001B6763">
        <w:rPr>
          <w:sz w:val="20"/>
          <w:szCs w:val="20"/>
        </w:rPr>
        <w:t>že</w:t>
      </w:r>
      <w:r w:rsidR="001B6763" w:rsidRPr="001B6763">
        <w:rPr>
          <w:sz w:val="20"/>
          <w:szCs w:val="20"/>
        </w:rPr>
        <w:t xml:space="preserve"> </w:t>
      </w:r>
      <w:r w:rsidR="001B6763">
        <w:rPr>
          <w:sz w:val="20"/>
          <w:szCs w:val="20"/>
        </w:rPr>
        <w:t>se</w:t>
      </w:r>
      <w:r w:rsidR="001B6763" w:rsidRPr="001B6763">
        <w:rPr>
          <w:sz w:val="20"/>
          <w:szCs w:val="20"/>
        </w:rPr>
        <w:t xml:space="preserve"> </w:t>
      </w:r>
      <w:r w:rsidR="00EE23CE" w:rsidRPr="001B6763">
        <w:rPr>
          <w:sz w:val="20"/>
          <w:szCs w:val="20"/>
        </w:rPr>
        <w:t>majetku družstva tak</w:t>
      </w:r>
      <w:r w:rsidRPr="001B6763">
        <w:rPr>
          <w:sz w:val="20"/>
          <w:szCs w:val="20"/>
        </w:rPr>
        <w:t>ovým způsobem</w:t>
      </w:r>
      <w:r w:rsidR="00EE23CE" w:rsidRPr="001B6763">
        <w:rPr>
          <w:sz w:val="20"/>
          <w:szCs w:val="20"/>
        </w:rPr>
        <w:t xml:space="preserve"> užív</w:t>
      </w:r>
      <w:r w:rsidR="001B6763">
        <w:rPr>
          <w:sz w:val="20"/>
          <w:szCs w:val="20"/>
        </w:rPr>
        <w:t>á</w:t>
      </w:r>
      <w:r w:rsidRPr="001B6763">
        <w:rPr>
          <w:sz w:val="20"/>
          <w:szCs w:val="20"/>
        </w:rPr>
        <w:t>;</w:t>
      </w:r>
    </w:p>
    <w:p w14:paraId="3A2AD39D" w14:textId="4745A254" w:rsidR="00EE23CE" w:rsidRPr="001B6763" w:rsidRDefault="001B6763" w:rsidP="00267A3A">
      <w:pPr>
        <w:numPr>
          <w:ilvl w:val="1"/>
          <w:numId w:val="33"/>
        </w:numPr>
        <w:tabs>
          <w:tab w:val="clear" w:pos="144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 w:rsidRPr="001B6763">
        <w:rPr>
          <w:sz w:val="20"/>
          <w:szCs w:val="20"/>
        </w:rPr>
        <w:t>h</w:t>
      </w:r>
      <w:r w:rsidR="00EE23CE" w:rsidRPr="001B6763">
        <w:rPr>
          <w:sz w:val="20"/>
          <w:szCs w:val="20"/>
        </w:rPr>
        <w:t>rubým způsobem porušuje dobré mravy ve vztahu k ostatním členům družstva</w:t>
      </w:r>
      <w:r w:rsidRPr="001B6763">
        <w:rPr>
          <w:sz w:val="20"/>
          <w:szCs w:val="20"/>
        </w:rPr>
        <w:t>;</w:t>
      </w:r>
    </w:p>
    <w:p w14:paraId="1805039B" w14:textId="73AEF437" w:rsidR="00EE23CE" w:rsidRPr="001B6763" w:rsidRDefault="001B6763" w:rsidP="00267A3A">
      <w:pPr>
        <w:numPr>
          <w:ilvl w:val="1"/>
          <w:numId w:val="33"/>
        </w:numPr>
        <w:tabs>
          <w:tab w:val="clear" w:pos="144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 w:rsidRPr="001B6763">
        <w:rPr>
          <w:sz w:val="20"/>
          <w:szCs w:val="20"/>
        </w:rPr>
        <w:t>b</w:t>
      </w:r>
      <w:r w:rsidR="00EE23CE" w:rsidRPr="001B6763">
        <w:rPr>
          <w:sz w:val="20"/>
          <w:szCs w:val="20"/>
        </w:rPr>
        <w:t xml:space="preserve">yl pravomocně odsouzen za úmyslný trestný čin proti družstvu nebo </w:t>
      </w:r>
      <w:r w:rsidRPr="001B6763">
        <w:rPr>
          <w:sz w:val="20"/>
          <w:szCs w:val="20"/>
        </w:rPr>
        <w:t xml:space="preserve">jinému </w:t>
      </w:r>
      <w:r w:rsidR="00EE23CE" w:rsidRPr="001B6763">
        <w:rPr>
          <w:sz w:val="20"/>
          <w:szCs w:val="20"/>
        </w:rPr>
        <w:t>členu družstva</w:t>
      </w:r>
      <w:r w:rsidRPr="001B6763">
        <w:rPr>
          <w:sz w:val="20"/>
          <w:szCs w:val="20"/>
        </w:rPr>
        <w:t>;</w:t>
      </w:r>
    </w:p>
    <w:p w14:paraId="1368156C" w14:textId="6F114EDE" w:rsidR="00EE23CE" w:rsidRPr="001B6763" w:rsidRDefault="001B6763" w:rsidP="00267A3A">
      <w:pPr>
        <w:numPr>
          <w:ilvl w:val="1"/>
          <w:numId w:val="33"/>
        </w:numPr>
        <w:tabs>
          <w:tab w:val="clear" w:pos="144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 w:rsidRPr="001B6763">
        <w:rPr>
          <w:sz w:val="20"/>
          <w:szCs w:val="20"/>
        </w:rPr>
        <w:t>a</w:t>
      </w:r>
      <w:r w:rsidR="00EE23CE" w:rsidRPr="001B6763">
        <w:rPr>
          <w:sz w:val="20"/>
          <w:szCs w:val="20"/>
        </w:rPr>
        <w:t>ni po písemné výzvě nezaplatil</w:t>
      </w:r>
      <w:r w:rsidRPr="001B6763">
        <w:rPr>
          <w:sz w:val="20"/>
          <w:szCs w:val="20"/>
        </w:rPr>
        <w:t xml:space="preserve"> řádně a včas</w:t>
      </w:r>
      <w:r w:rsidR="00EE23CE" w:rsidRPr="001B6763">
        <w:rPr>
          <w:sz w:val="20"/>
          <w:szCs w:val="20"/>
        </w:rPr>
        <w:t xml:space="preserve"> další členský vklad, popř. splátku na další členský vklad</w:t>
      </w:r>
      <w:r w:rsidRPr="001B6763">
        <w:rPr>
          <w:sz w:val="20"/>
          <w:szCs w:val="20"/>
        </w:rPr>
        <w:t>;</w:t>
      </w:r>
    </w:p>
    <w:p w14:paraId="49065189" w14:textId="4876572F" w:rsidR="003A679E" w:rsidRPr="001B6763" w:rsidRDefault="00D75124" w:rsidP="00267A3A">
      <w:pPr>
        <w:numPr>
          <w:ilvl w:val="1"/>
          <w:numId w:val="33"/>
        </w:numPr>
        <w:tabs>
          <w:tab w:val="clear" w:pos="144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hrubým </w:t>
      </w:r>
      <w:r w:rsidRPr="00F330C5">
        <w:rPr>
          <w:sz w:val="20"/>
          <w:szCs w:val="20"/>
        </w:rPr>
        <w:t xml:space="preserve">způsobem porušuje své povinnosti vyplývající z nájmu, </w:t>
      </w:r>
      <w:r w:rsidR="00000CCB" w:rsidRPr="00F330C5">
        <w:rPr>
          <w:sz w:val="20"/>
          <w:szCs w:val="20"/>
        </w:rPr>
        <w:t xml:space="preserve">a to </w:t>
      </w:r>
      <w:r w:rsidRPr="00F330C5">
        <w:rPr>
          <w:sz w:val="20"/>
          <w:szCs w:val="20"/>
        </w:rPr>
        <w:t xml:space="preserve">zejména </w:t>
      </w:r>
      <w:r w:rsidR="001B6763" w:rsidRPr="00F330C5">
        <w:rPr>
          <w:sz w:val="20"/>
          <w:szCs w:val="20"/>
        </w:rPr>
        <w:t>d</w:t>
      </w:r>
      <w:r w:rsidR="00EE23CE" w:rsidRPr="00F330C5">
        <w:rPr>
          <w:sz w:val="20"/>
          <w:szCs w:val="20"/>
        </w:rPr>
        <w:t>luží</w:t>
      </w:r>
      <w:r w:rsidR="00000CCB" w:rsidRPr="00F330C5">
        <w:rPr>
          <w:sz w:val="20"/>
          <w:szCs w:val="20"/>
        </w:rPr>
        <w:t>-li</w:t>
      </w:r>
      <w:r w:rsidR="00EE23CE" w:rsidRPr="00F330C5">
        <w:rPr>
          <w:sz w:val="20"/>
          <w:szCs w:val="20"/>
        </w:rPr>
        <w:t xml:space="preserve"> družstvu </w:t>
      </w:r>
      <w:r w:rsidRPr="00F330C5">
        <w:rPr>
          <w:sz w:val="20"/>
          <w:szCs w:val="20"/>
        </w:rPr>
        <w:t>nájem</w:t>
      </w:r>
      <w:r w:rsidR="00000CCB" w:rsidRPr="00F330C5">
        <w:rPr>
          <w:sz w:val="20"/>
          <w:szCs w:val="20"/>
        </w:rPr>
        <w:t>né</w:t>
      </w:r>
      <w:r w:rsidRPr="00F330C5">
        <w:rPr>
          <w:sz w:val="20"/>
          <w:szCs w:val="20"/>
        </w:rPr>
        <w:t>, zálohy na služby či jin</w:t>
      </w:r>
      <w:r w:rsidR="00E47671">
        <w:rPr>
          <w:sz w:val="20"/>
          <w:szCs w:val="20"/>
        </w:rPr>
        <w:t>ou</w:t>
      </w:r>
      <w:r w:rsidRPr="00F330C5">
        <w:rPr>
          <w:sz w:val="20"/>
          <w:szCs w:val="20"/>
        </w:rPr>
        <w:t xml:space="preserve"> platb</w:t>
      </w:r>
      <w:r w:rsidR="00E47671">
        <w:rPr>
          <w:sz w:val="20"/>
          <w:szCs w:val="20"/>
        </w:rPr>
        <w:t>u</w:t>
      </w:r>
      <w:r w:rsidRPr="00F330C5">
        <w:rPr>
          <w:sz w:val="20"/>
          <w:szCs w:val="20"/>
        </w:rPr>
        <w:t xml:space="preserve"> související s užíváním družstevního bytu za dobu alespoň tří měsíců</w:t>
      </w:r>
      <w:r w:rsidR="001B6763" w:rsidRPr="00F330C5">
        <w:rPr>
          <w:sz w:val="20"/>
          <w:szCs w:val="20"/>
        </w:rPr>
        <w:t>;</w:t>
      </w:r>
    </w:p>
    <w:p w14:paraId="1299DD3B" w14:textId="05DE4EEA" w:rsidR="001B6763" w:rsidRDefault="001B6763" w:rsidP="00267A3A">
      <w:pPr>
        <w:numPr>
          <w:ilvl w:val="1"/>
          <w:numId w:val="33"/>
        </w:numPr>
        <w:tabs>
          <w:tab w:val="clear" w:pos="144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 w:rsidRPr="001B6763">
        <w:rPr>
          <w:sz w:val="20"/>
          <w:szCs w:val="20"/>
        </w:rPr>
        <w:t>přestal splňovat podmínky pro členství.</w:t>
      </w:r>
    </w:p>
    <w:p w14:paraId="4CF764EF" w14:textId="465CE7AB" w:rsidR="002966B6" w:rsidRDefault="008F30B9" w:rsidP="00267A3A">
      <w:pPr>
        <w:pStyle w:val="Odstavecseseznamem"/>
        <w:numPr>
          <w:ilvl w:val="0"/>
          <w:numId w:val="10"/>
        </w:numPr>
        <w:tabs>
          <w:tab w:val="clear" w:pos="720"/>
        </w:tabs>
        <w:spacing w:before="120" w:after="120" w:line="257" w:lineRule="auto"/>
        <w:ind w:left="284" w:hanging="357"/>
        <w:contextualSpacing w:val="0"/>
        <w:jc w:val="both"/>
        <w:rPr>
          <w:sz w:val="20"/>
          <w:szCs w:val="20"/>
        </w:rPr>
      </w:pPr>
      <w:r w:rsidRPr="00000CCB">
        <w:rPr>
          <w:sz w:val="20"/>
          <w:szCs w:val="20"/>
        </w:rPr>
        <w:lastRenderedPageBreak/>
        <w:t xml:space="preserve">Rozhodnutí o vyloučení </w:t>
      </w:r>
      <w:r>
        <w:rPr>
          <w:sz w:val="20"/>
          <w:szCs w:val="20"/>
        </w:rPr>
        <w:t xml:space="preserve">člena </w:t>
      </w:r>
      <w:r w:rsidRPr="00000CCB">
        <w:rPr>
          <w:sz w:val="20"/>
          <w:szCs w:val="20"/>
        </w:rPr>
        <w:t>předchází písemná výstraha</w:t>
      </w:r>
      <w:r>
        <w:rPr>
          <w:sz w:val="20"/>
          <w:szCs w:val="20"/>
        </w:rPr>
        <w:t xml:space="preserve"> představenstva</w:t>
      </w:r>
      <w:r w:rsidR="00292FCD">
        <w:rPr>
          <w:sz w:val="20"/>
          <w:szCs w:val="20"/>
        </w:rPr>
        <w:t xml:space="preserve"> obsahující důvod </w:t>
      </w:r>
      <w:r w:rsidRPr="00000CCB">
        <w:rPr>
          <w:sz w:val="20"/>
          <w:szCs w:val="20"/>
        </w:rPr>
        <w:t>jejího udělení</w:t>
      </w:r>
      <w:r w:rsidR="005424D5">
        <w:rPr>
          <w:sz w:val="20"/>
          <w:szCs w:val="20"/>
        </w:rPr>
        <w:t xml:space="preserve"> a</w:t>
      </w:r>
      <w:r w:rsidRPr="00000CCB">
        <w:rPr>
          <w:sz w:val="20"/>
          <w:szCs w:val="20"/>
        </w:rPr>
        <w:t xml:space="preserve"> upozor</w:t>
      </w:r>
      <w:r w:rsidR="00292FCD">
        <w:rPr>
          <w:sz w:val="20"/>
          <w:szCs w:val="20"/>
        </w:rPr>
        <w:t>nění</w:t>
      </w:r>
      <w:r w:rsidRPr="00000CCB">
        <w:rPr>
          <w:sz w:val="20"/>
          <w:szCs w:val="20"/>
        </w:rPr>
        <w:t xml:space="preserve"> na možnost vyloučení </w:t>
      </w:r>
      <w:r w:rsidR="00292FCD">
        <w:rPr>
          <w:sz w:val="20"/>
          <w:szCs w:val="20"/>
        </w:rPr>
        <w:t>spolu s výzvou</w:t>
      </w:r>
      <w:r w:rsidRPr="00000CCB">
        <w:rPr>
          <w:sz w:val="20"/>
          <w:szCs w:val="20"/>
        </w:rPr>
        <w:t xml:space="preserve">, aby porušování členských povinností </w:t>
      </w:r>
      <w:r>
        <w:rPr>
          <w:sz w:val="20"/>
          <w:szCs w:val="20"/>
        </w:rPr>
        <w:t>zanechal</w:t>
      </w:r>
      <w:r w:rsidRPr="00000CCB">
        <w:rPr>
          <w:sz w:val="20"/>
          <w:szCs w:val="20"/>
        </w:rPr>
        <w:t xml:space="preserve"> a </w:t>
      </w:r>
      <w:r w:rsidR="008A2605">
        <w:rPr>
          <w:sz w:val="20"/>
          <w:szCs w:val="20"/>
        </w:rPr>
        <w:t xml:space="preserve">vzniklé </w:t>
      </w:r>
      <w:r w:rsidRPr="00000CCB">
        <w:rPr>
          <w:sz w:val="20"/>
          <w:szCs w:val="20"/>
        </w:rPr>
        <w:t>následky odstranil; k tomu</w:t>
      </w:r>
      <w:r w:rsidR="008A2605">
        <w:rPr>
          <w:sz w:val="20"/>
          <w:szCs w:val="20"/>
        </w:rPr>
        <w:t>to</w:t>
      </w:r>
      <w:r w:rsidRPr="00000CCB">
        <w:rPr>
          <w:sz w:val="20"/>
          <w:szCs w:val="20"/>
        </w:rPr>
        <w:t xml:space="preserve"> se členovi poskytne přiměřená lhůta, nejméně však 30 dnů</w:t>
      </w:r>
      <w:r>
        <w:rPr>
          <w:sz w:val="20"/>
          <w:szCs w:val="20"/>
        </w:rPr>
        <w:t xml:space="preserve">. To neplatí, </w:t>
      </w:r>
      <w:r w:rsidR="008A2605">
        <w:rPr>
          <w:sz w:val="20"/>
          <w:szCs w:val="20"/>
        </w:rPr>
        <w:t>jestliže</w:t>
      </w:r>
      <w:r>
        <w:rPr>
          <w:sz w:val="20"/>
          <w:szCs w:val="20"/>
        </w:rPr>
        <w:t xml:space="preserve"> </w:t>
      </w:r>
      <w:r w:rsidRPr="008F30B9">
        <w:rPr>
          <w:sz w:val="20"/>
          <w:szCs w:val="20"/>
        </w:rPr>
        <w:t xml:space="preserve">důvody </w:t>
      </w:r>
      <w:r w:rsidR="002966B6">
        <w:rPr>
          <w:sz w:val="20"/>
          <w:szCs w:val="20"/>
        </w:rPr>
        <w:t xml:space="preserve">pro </w:t>
      </w:r>
      <w:r>
        <w:rPr>
          <w:sz w:val="20"/>
          <w:szCs w:val="20"/>
        </w:rPr>
        <w:t>vyloučení</w:t>
      </w:r>
      <w:r w:rsidRPr="008F30B9">
        <w:rPr>
          <w:sz w:val="20"/>
          <w:szCs w:val="20"/>
        </w:rPr>
        <w:t xml:space="preserve"> </w:t>
      </w:r>
      <w:r w:rsidR="002966B6">
        <w:rPr>
          <w:sz w:val="20"/>
          <w:szCs w:val="20"/>
        </w:rPr>
        <w:t xml:space="preserve">člena </w:t>
      </w:r>
      <w:r w:rsidRPr="008F30B9">
        <w:rPr>
          <w:sz w:val="20"/>
          <w:szCs w:val="20"/>
        </w:rPr>
        <w:t>měly následky, které nelze odstranit</w:t>
      </w:r>
      <w:r w:rsidRPr="00000CCB">
        <w:rPr>
          <w:sz w:val="20"/>
          <w:szCs w:val="20"/>
        </w:rPr>
        <w:t>.</w:t>
      </w:r>
    </w:p>
    <w:p w14:paraId="47F46A8E" w14:textId="7CAF44BD" w:rsidR="00F330C5" w:rsidRDefault="00BE5F18" w:rsidP="00267A3A">
      <w:pPr>
        <w:pStyle w:val="Odstavecseseznamem"/>
        <w:numPr>
          <w:ilvl w:val="0"/>
          <w:numId w:val="10"/>
        </w:numPr>
        <w:tabs>
          <w:tab w:val="clear" w:pos="720"/>
        </w:tabs>
        <w:spacing w:before="120" w:after="120" w:line="257" w:lineRule="auto"/>
        <w:ind w:left="28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vyloučení člena rozhoduje představenstvo; rozhodnutí musí mít písemnou formu a musí obsahovat </w:t>
      </w:r>
      <w:r w:rsidR="00F330C5" w:rsidRPr="00F330C5">
        <w:rPr>
          <w:sz w:val="20"/>
          <w:szCs w:val="20"/>
        </w:rPr>
        <w:t xml:space="preserve">důvod vyloučení a poučení o právu </w:t>
      </w:r>
      <w:r w:rsidR="00AA3688" w:rsidRPr="00F330C5">
        <w:rPr>
          <w:sz w:val="20"/>
          <w:szCs w:val="20"/>
        </w:rPr>
        <w:t xml:space="preserve">vylučovaného člena </w:t>
      </w:r>
      <w:r w:rsidR="00F330C5" w:rsidRPr="00F330C5">
        <w:rPr>
          <w:sz w:val="20"/>
          <w:szCs w:val="20"/>
        </w:rPr>
        <w:t xml:space="preserve">podat námitky k členské schůzi. Rozhodnutí </w:t>
      </w:r>
      <w:r>
        <w:rPr>
          <w:sz w:val="20"/>
          <w:szCs w:val="20"/>
        </w:rPr>
        <w:t>ne</w:t>
      </w:r>
      <w:r w:rsidR="00F330C5" w:rsidRPr="00F330C5">
        <w:rPr>
          <w:sz w:val="20"/>
          <w:szCs w:val="20"/>
        </w:rPr>
        <w:t xml:space="preserve">lze přijmout </w:t>
      </w:r>
      <w:r w:rsidRPr="00BE5F18">
        <w:rPr>
          <w:sz w:val="20"/>
          <w:szCs w:val="20"/>
        </w:rPr>
        <w:t>později než ve lhůtě 6 měsíců ode dne, kdy se družstvo o důvodu vyloučení dozvědělo, nejpozději však ve lhůtě 1 roku ode dne, kdy důvod vyloučení nastal</w:t>
      </w:r>
      <w:r w:rsidR="00F330C5" w:rsidRPr="00296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D9AC508" w14:textId="70818374" w:rsidR="00D87CFB" w:rsidRDefault="00C2114D" w:rsidP="00267A3A">
      <w:pPr>
        <w:pStyle w:val="Odstavecseseznamem"/>
        <w:numPr>
          <w:ilvl w:val="0"/>
          <w:numId w:val="10"/>
        </w:numPr>
        <w:tabs>
          <w:tab w:val="clear" w:pos="720"/>
        </w:tabs>
        <w:spacing w:before="120" w:after="120" w:line="257" w:lineRule="auto"/>
        <w:ind w:left="284" w:hanging="357"/>
        <w:contextualSpacing w:val="0"/>
        <w:jc w:val="both"/>
        <w:rPr>
          <w:sz w:val="20"/>
          <w:szCs w:val="20"/>
        </w:rPr>
      </w:pPr>
      <w:r w:rsidRPr="00292FCD">
        <w:rPr>
          <w:sz w:val="20"/>
          <w:szCs w:val="20"/>
        </w:rPr>
        <w:t>Proti rozhodnutí o vyloučení může člen podat odůvodněné námitky k členské schůzi ve lhůtě 30 dnů ode dne doručení rozhodnutí, jinak toto právo zaniká.</w:t>
      </w:r>
      <w:r>
        <w:rPr>
          <w:sz w:val="20"/>
          <w:szCs w:val="20"/>
        </w:rPr>
        <w:t xml:space="preserve"> </w:t>
      </w:r>
      <w:r w:rsidRPr="00D87CFB">
        <w:rPr>
          <w:sz w:val="20"/>
          <w:szCs w:val="20"/>
        </w:rPr>
        <w:t>Členství vylučované osoby zaniká marným uplynutím lhůty pro podání námitek nebo dnem, kdy bylo vylučované osobě doručeno rozhodnutí členské schůze o zamítnutí námitek.</w:t>
      </w:r>
    </w:p>
    <w:p w14:paraId="0DCFD7E3" w14:textId="5B23E099" w:rsidR="00D87CFB" w:rsidRDefault="00D87CFB" w:rsidP="00267A3A">
      <w:pPr>
        <w:pStyle w:val="Odstavecseseznamem"/>
        <w:numPr>
          <w:ilvl w:val="0"/>
          <w:numId w:val="10"/>
        </w:numPr>
        <w:tabs>
          <w:tab w:val="clear" w:pos="720"/>
        </w:tabs>
        <w:spacing w:before="120" w:after="120" w:line="257" w:lineRule="auto"/>
        <w:ind w:left="284" w:hanging="357"/>
        <w:contextualSpacing w:val="0"/>
        <w:jc w:val="both"/>
        <w:rPr>
          <w:sz w:val="20"/>
          <w:szCs w:val="20"/>
        </w:rPr>
      </w:pPr>
      <w:r w:rsidRPr="00D87CFB">
        <w:rPr>
          <w:sz w:val="20"/>
          <w:szCs w:val="20"/>
        </w:rPr>
        <w:t>Proti rozhodnutí členské schůze o zamítnutí námitek může vyloučený člen podat ve lhůtě 3 měsíců ode dne doručení rozhodnutí návrh soudu na prohlášení rozhodnutí o vyloučení za neplatné, jinak toto právo zaniká. Do doby uplynutí lhůty pro podání návrhu u soudu nebo do doby pravomocného skončení soudního řízení družstvo nemůže vůči členovi uplatnit žádná práva plynoucí ze zániku jeho členství</w:t>
      </w:r>
      <w:r>
        <w:rPr>
          <w:sz w:val="20"/>
          <w:szCs w:val="20"/>
        </w:rPr>
        <w:t>.</w:t>
      </w:r>
    </w:p>
    <w:p w14:paraId="0A6C3789" w14:textId="2B278F89" w:rsidR="00D87CFB" w:rsidRPr="00D87CFB" w:rsidRDefault="00D87CFB" w:rsidP="00267A3A">
      <w:pPr>
        <w:pStyle w:val="Odstavecseseznamem"/>
        <w:numPr>
          <w:ilvl w:val="0"/>
          <w:numId w:val="10"/>
        </w:numPr>
        <w:tabs>
          <w:tab w:val="clear" w:pos="720"/>
        </w:tabs>
        <w:spacing w:before="120" w:after="120" w:line="257" w:lineRule="auto"/>
        <w:ind w:left="284" w:hanging="357"/>
        <w:contextualSpacing w:val="0"/>
        <w:jc w:val="both"/>
        <w:rPr>
          <w:sz w:val="20"/>
          <w:szCs w:val="20"/>
        </w:rPr>
      </w:pPr>
      <w:r w:rsidRPr="00D87CFB">
        <w:rPr>
          <w:sz w:val="20"/>
          <w:szCs w:val="20"/>
        </w:rPr>
        <w:t xml:space="preserve">Veškeré písemnosti týkající se vyloučení člena z družstva se vylučovanému (vyloučenému) členovi </w:t>
      </w:r>
      <w:r w:rsidR="00CB7358">
        <w:rPr>
          <w:sz w:val="20"/>
          <w:szCs w:val="20"/>
        </w:rPr>
        <w:t>zasílají</w:t>
      </w:r>
      <w:r w:rsidRPr="00D87CFB">
        <w:rPr>
          <w:sz w:val="20"/>
          <w:szCs w:val="20"/>
        </w:rPr>
        <w:t xml:space="preserve"> doporučeným dopisem do vlastních rukou na jeho adresu uvedenou v seznamu členů.</w:t>
      </w:r>
    </w:p>
    <w:p w14:paraId="141BAB7D" w14:textId="39C9D5A1" w:rsidR="000713F4" w:rsidRPr="008F30B9" w:rsidRDefault="000713F4" w:rsidP="00267A3A">
      <w:pPr>
        <w:pStyle w:val="Odstavecseseznamem"/>
        <w:numPr>
          <w:ilvl w:val="0"/>
          <w:numId w:val="10"/>
        </w:numPr>
        <w:tabs>
          <w:tab w:val="clear" w:pos="720"/>
        </w:tabs>
        <w:spacing w:before="120" w:after="120" w:line="257" w:lineRule="auto"/>
        <w:ind w:left="284" w:hanging="357"/>
        <w:contextualSpacing w:val="0"/>
        <w:jc w:val="both"/>
        <w:rPr>
          <w:sz w:val="20"/>
          <w:szCs w:val="20"/>
        </w:rPr>
      </w:pPr>
      <w:r w:rsidRPr="008A7FEE">
        <w:rPr>
          <w:sz w:val="20"/>
          <w:szCs w:val="20"/>
        </w:rPr>
        <w:t>Zánikem</w:t>
      </w:r>
      <w:r w:rsidRPr="008F30B9">
        <w:rPr>
          <w:sz w:val="20"/>
          <w:szCs w:val="20"/>
        </w:rPr>
        <w:t xml:space="preserve"> členství v družstvu zaniká také nájem družstevního bytu (resp. právo na uzavření smlouvy o nájmu družstevního bytu) a právo družstva na splnění vkladové povinnosti. To neplatí při převodu anebo přechodu družstevního podílu.</w:t>
      </w:r>
    </w:p>
    <w:p w14:paraId="1523FD5F" w14:textId="52D9E55D" w:rsidR="00EE23CE" w:rsidRPr="00FA3F06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FA3F06">
        <w:rPr>
          <w:bCs w:val="0"/>
          <w:szCs w:val="20"/>
        </w:rPr>
        <w:t>Článek 1</w:t>
      </w:r>
      <w:r w:rsidR="00384402">
        <w:rPr>
          <w:bCs w:val="0"/>
          <w:szCs w:val="20"/>
        </w:rPr>
        <w:t>0</w:t>
      </w:r>
    </w:p>
    <w:p w14:paraId="20BBDC70" w14:textId="42B387CC" w:rsidR="00EE23CE" w:rsidRPr="00FA3F06" w:rsidRDefault="00FA3F06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>
        <w:rPr>
          <w:bCs w:val="0"/>
          <w:szCs w:val="20"/>
        </w:rPr>
        <w:t>Vypořádací podíl</w:t>
      </w:r>
    </w:p>
    <w:p w14:paraId="5EEEBB7D" w14:textId="11C6C744" w:rsidR="00EE23CE" w:rsidRPr="00491EE9" w:rsidRDefault="00EE23CE" w:rsidP="00267A3A">
      <w:pPr>
        <w:numPr>
          <w:ilvl w:val="0"/>
          <w:numId w:val="15"/>
        </w:numPr>
        <w:tabs>
          <w:tab w:val="clear" w:pos="72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 w:rsidRPr="00491EE9">
        <w:rPr>
          <w:sz w:val="20"/>
          <w:szCs w:val="20"/>
        </w:rPr>
        <w:t xml:space="preserve">Zánikem členství </w:t>
      </w:r>
      <w:r w:rsidR="00162BA8" w:rsidRPr="00491EE9">
        <w:rPr>
          <w:sz w:val="20"/>
          <w:szCs w:val="20"/>
        </w:rPr>
        <w:t>v</w:t>
      </w:r>
      <w:r w:rsidR="001D48C2" w:rsidRPr="00491EE9">
        <w:rPr>
          <w:sz w:val="20"/>
          <w:szCs w:val="20"/>
        </w:rPr>
        <w:t> </w:t>
      </w:r>
      <w:r w:rsidR="00162BA8" w:rsidRPr="00491EE9">
        <w:rPr>
          <w:sz w:val="20"/>
          <w:szCs w:val="20"/>
        </w:rPr>
        <w:t>družstvu</w:t>
      </w:r>
      <w:r w:rsidR="001D48C2" w:rsidRPr="00491EE9">
        <w:rPr>
          <w:sz w:val="20"/>
          <w:szCs w:val="20"/>
        </w:rPr>
        <w:t xml:space="preserve"> </w:t>
      </w:r>
      <w:r w:rsidRPr="00491EE9">
        <w:rPr>
          <w:sz w:val="20"/>
          <w:szCs w:val="20"/>
        </w:rPr>
        <w:t xml:space="preserve">za </w:t>
      </w:r>
      <w:r w:rsidR="001D48C2" w:rsidRPr="00491EE9">
        <w:rPr>
          <w:sz w:val="20"/>
          <w:szCs w:val="20"/>
        </w:rPr>
        <w:t xml:space="preserve">jeho </w:t>
      </w:r>
      <w:r w:rsidRPr="00491EE9">
        <w:rPr>
          <w:sz w:val="20"/>
          <w:szCs w:val="20"/>
        </w:rPr>
        <w:t xml:space="preserve">trvání vzniká bývalému členu </w:t>
      </w:r>
      <w:r w:rsidR="00162BA8" w:rsidRPr="00491EE9">
        <w:rPr>
          <w:sz w:val="20"/>
          <w:szCs w:val="20"/>
        </w:rPr>
        <w:t>právo</w:t>
      </w:r>
      <w:r w:rsidR="000B58A2" w:rsidRPr="00491EE9">
        <w:rPr>
          <w:sz w:val="20"/>
          <w:szCs w:val="20"/>
        </w:rPr>
        <w:t xml:space="preserve"> na vypořádací podíl. </w:t>
      </w:r>
    </w:p>
    <w:p w14:paraId="079B89DF" w14:textId="642AA72F" w:rsidR="00EE23CE" w:rsidRPr="00491EE9" w:rsidRDefault="00EE23CE" w:rsidP="00267A3A">
      <w:pPr>
        <w:numPr>
          <w:ilvl w:val="0"/>
          <w:numId w:val="15"/>
        </w:numPr>
        <w:tabs>
          <w:tab w:val="clear" w:pos="72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 w:rsidRPr="00491EE9">
        <w:rPr>
          <w:sz w:val="20"/>
          <w:szCs w:val="20"/>
        </w:rPr>
        <w:t xml:space="preserve">Vypořádací podíl </w:t>
      </w:r>
      <w:r w:rsidR="00BE5767">
        <w:rPr>
          <w:sz w:val="20"/>
          <w:szCs w:val="20"/>
        </w:rPr>
        <w:t xml:space="preserve">bývalého </w:t>
      </w:r>
      <w:r w:rsidR="001D48C2" w:rsidRPr="00491EE9">
        <w:rPr>
          <w:sz w:val="20"/>
          <w:szCs w:val="20"/>
        </w:rPr>
        <w:t xml:space="preserve">člena </w:t>
      </w:r>
      <w:r w:rsidR="007F4F67">
        <w:rPr>
          <w:sz w:val="20"/>
          <w:szCs w:val="20"/>
        </w:rPr>
        <w:t>je roven výši</w:t>
      </w:r>
      <w:r w:rsidR="001D48C2" w:rsidRPr="00491EE9">
        <w:rPr>
          <w:sz w:val="20"/>
          <w:szCs w:val="20"/>
        </w:rPr>
        <w:t xml:space="preserve"> </w:t>
      </w:r>
      <w:r w:rsidR="007F4F67">
        <w:rPr>
          <w:sz w:val="20"/>
          <w:szCs w:val="20"/>
        </w:rPr>
        <w:t>splněného</w:t>
      </w:r>
      <w:r w:rsidR="00BE5767">
        <w:rPr>
          <w:sz w:val="20"/>
          <w:szCs w:val="20"/>
        </w:rPr>
        <w:t xml:space="preserve"> členského vkladu</w:t>
      </w:r>
      <w:r w:rsidR="001D48C2" w:rsidRPr="00491EE9">
        <w:rPr>
          <w:sz w:val="20"/>
          <w:szCs w:val="20"/>
        </w:rPr>
        <w:t xml:space="preserve"> </w:t>
      </w:r>
      <w:r w:rsidR="00BE5767">
        <w:rPr>
          <w:sz w:val="20"/>
          <w:szCs w:val="20"/>
        </w:rPr>
        <w:t>(</w:t>
      </w:r>
      <w:r w:rsidRPr="00491EE9">
        <w:rPr>
          <w:sz w:val="20"/>
          <w:szCs w:val="20"/>
        </w:rPr>
        <w:t>základního</w:t>
      </w:r>
      <w:r w:rsidR="00EA43F5" w:rsidRPr="00491EE9">
        <w:rPr>
          <w:sz w:val="20"/>
          <w:szCs w:val="20"/>
        </w:rPr>
        <w:t xml:space="preserve"> </w:t>
      </w:r>
      <w:r w:rsidRPr="00491EE9">
        <w:rPr>
          <w:sz w:val="20"/>
          <w:szCs w:val="20"/>
        </w:rPr>
        <w:t>a dalšího členského vkladu</w:t>
      </w:r>
      <w:r w:rsidR="001D48C2" w:rsidRPr="00491EE9">
        <w:rPr>
          <w:sz w:val="20"/>
          <w:szCs w:val="20"/>
        </w:rPr>
        <w:t>)</w:t>
      </w:r>
      <w:r w:rsidR="007F4F67">
        <w:rPr>
          <w:sz w:val="20"/>
          <w:szCs w:val="20"/>
        </w:rPr>
        <w:t xml:space="preserve">, není-li </w:t>
      </w:r>
      <w:bookmarkStart w:id="1" w:name="_Hlk59218908"/>
      <w:r w:rsidR="00A03DEE">
        <w:rPr>
          <w:sz w:val="20"/>
          <w:szCs w:val="20"/>
        </w:rPr>
        <w:t>v těchto stanovách</w:t>
      </w:r>
      <w:r w:rsidR="007F4F67">
        <w:rPr>
          <w:sz w:val="20"/>
          <w:szCs w:val="20"/>
        </w:rPr>
        <w:t xml:space="preserve"> </w:t>
      </w:r>
      <w:bookmarkEnd w:id="1"/>
      <w:r w:rsidR="007F4F67">
        <w:rPr>
          <w:sz w:val="20"/>
          <w:szCs w:val="20"/>
        </w:rPr>
        <w:t>stanoveno jinak</w:t>
      </w:r>
      <w:r w:rsidR="001D48C2" w:rsidRPr="00491EE9">
        <w:rPr>
          <w:sz w:val="20"/>
          <w:szCs w:val="20"/>
        </w:rPr>
        <w:t>.</w:t>
      </w:r>
    </w:p>
    <w:p w14:paraId="7AA11FFB" w14:textId="0158DA11" w:rsidR="00D6029D" w:rsidRPr="00582F73" w:rsidRDefault="00EE23CE" w:rsidP="00267A3A">
      <w:pPr>
        <w:numPr>
          <w:ilvl w:val="0"/>
          <w:numId w:val="15"/>
        </w:numPr>
        <w:tabs>
          <w:tab w:val="clear" w:pos="72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 w:rsidRPr="00582F73">
        <w:rPr>
          <w:sz w:val="20"/>
          <w:szCs w:val="20"/>
        </w:rPr>
        <w:t xml:space="preserve">Vypořádací podíl se </w:t>
      </w:r>
      <w:r w:rsidR="00491EE9" w:rsidRPr="00582F73">
        <w:rPr>
          <w:sz w:val="20"/>
          <w:szCs w:val="20"/>
        </w:rPr>
        <w:t>vyplácí</w:t>
      </w:r>
      <w:r w:rsidRPr="00582F73">
        <w:rPr>
          <w:sz w:val="20"/>
          <w:szCs w:val="20"/>
        </w:rPr>
        <w:t xml:space="preserve"> v</w:t>
      </w:r>
      <w:r w:rsidR="00491EE9" w:rsidRPr="00582F73">
        <w:rPr>
          <w:sz w:val="20"/>
          <w:szCs w:val="20"/>
        </w:rPr>
        <w:t> </w:t>
      </w:r>
      <w:r w:rsidRPr="00582F73">
        <w:rPr>
          <w:sz w:val="20"/>
          <w:szCs w:val="20"/>
        </w:rPr>
        <w:t>penězích</w:t>
      </w:r>
      <w:r w:rsidR="00491EE9" w:rsidRPr="00582F73">
        <w:rPr>
          <w:sz w:val="20"/>
          <w:szCs w:val="20"/>
        </w:rPr>
        <w:t xml:space="preserve"> a je splatný ve lhůtě stanovené zákonem</w:t>
      </w:r>
      <w:r w:rsidRPr="00582F73">
        <w:rPr>
          <w:sz w:val="20"/>
          <w:szCs w:val="20"/>
        </w:rPr>
        <w:t>.</w:t>
      </w:r>
    </w:p>
    <w:p w14:paraId="38E38D00" w14:textId="40F8A1C0" w:rsidR="00582F73" w:rsidRPr="00582F73" w:rsidRDefault="00EE23CE" w:rsidP="00267A3A">
      <w:pPr>
        <w:numPr>
          <w:ilvl w:val="0"/>
          <w:numId w:val="15"/>
        </w:numPr>
        <w:tabs>
          <w:tab w:val="clear" w:pos="72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 w:rsidRPr="00582F73">
        <w:rPr>
          <w:sz w:val="20"/>
          <w:szCs w:val="20"/>
        </w:rPr>
        <w:t xml:space="preserve">Zánikem členství v důsledku převodu </w:t>
      </w:r>
      <w:r w:rsidR="00125597">
        <w:rPr>
          <w:sz w:val="20"/>
          <w:szCs w:val="20"/>
        </w:rPr>
        <w:t xml:space="preserve">nebo přechodu </w:t>
      </w:r>
      <w:r w:rsidR="00491EE9" w:rsidRPr="00582F73">
        <w:rPr>
          <w:sz w:val="20"/>
          <w:szCs w:val="20"/>
        </w:rPr>
        <w:t>družstevního podílu</w:t>
      </w:r>
      <w:r w:rsidRPr="00582F73">
        <w:rPr>
          <w:sz w:val="20"/>
          <w:szCs w:val="20"/>
        </w:rPr>
        <w:t xml:space="preserve"> nevzniká </w:t>
      </w:r>
      <w:r w:rsidR="00491EE9" w:rsidRPr="00582F73">
        <w:rPr>
          <w:sz w:val="20"/>
          <w:szCs w:val="20"/>
        </w:rPr>
        <w:t>bývalému</w:t>
      </w:r>
      <w:r w:rsidRPr="00582F73">
        <w:rPr>
          <w:sz w:val="20"/>
          <w:szCs w:val="20"/>
        </w:rPr>
        <w:t xml:space="preserve"> členovi </w:t>
      </w:r>
      <w:r w:rsidR="00491EE9" w:rsidRPr="00582F73">
        <w:rPr>
          <w:sz w:val="20"/>
          <w:szCs w:val="20"/>
        </w:rPr>
        <w:t xml:space="preserve">právo </w:t>
      </w:r>
      <w:r w:rsidRPr="00582F73">
        <w:rPr>
          <w:sz w:val="20"/>
          <w:szCs w:val="20"/>
        </w:rPr>
        <w:t xml:space="preserve">na vypořádací podíl. </w:t>
      </w:r>
    </w:p>
    <w:p w14:paraId="334DD748" w14:textId="6B7F16C0" w:rsidR="00491EE9" w:rsidRPr="00582F73" w:rsidRDefault="004A0800" w:rsidP="00267A3A">
      <w:pPr>
        <w:numPr>
          <w:ilvl w:val="0"/>
          <w:numId w:val="15"/>
        </w:numPr>
        <w:tabs>
          <w:tab w:val="clear" w:pos="72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 w:rsidRPr="004A0800">
        <w:rPr>
          <w:sz w:val="20"/>
          <w:szCs w:val="20"/>
        </w:rPr>
        <w:t xml:space="preserve">Při zániku členství člena, jemuž byl do vlastnictví převeden družstevní byt za kupní cenu, na kterou mu byl započten jeho splněný další členský vklad, jímž se on </w:t>
      </w:r>
      <w:r>
        <w:rPr>
          <w:sz w:val="20"/>
          <w:szCs w:val="20"/>
        </w:rPr>
        <w:t xml:space="preserve">sám </w:t>
      </w:r>
      <w:r w:rsidRPr="004A0800">
        <w:rPr>
          <w:sz w:val="20"/>
          <w:szCs w:val="20"/>
        </w:rPr>
        <w:t>nebo jeho právní předchůdce podílel na pořízení tohoto družstevního bytu, je vypořádací podíl roven výši splněného základního členského vkladu.</w:t>
      </w:r>
    </w:p>
    <w:p w14:paraId="3F56317B" w14:textId="331DE655" w:rsidR="00EE23CE" w:rsidRPr="00FA3F06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FA3F06">
        <w:rPr>
          <w:bCs w:val="0"/>
          <w:szCs w:val="20"/>
        </w:rPr>
        <w:t>Článek 1</w:t>
      </w:r>
      <w:r w:rsidR="00384402">
        <w:rPr>
          <w:bCs w:val="0"/>
          <w:szCs w:val="20"/>
        </w:rPr>
        <w:t>1</w:t>
      </w:r>
    </w:p>
    <w:p w14:paraId="68B52195" w14:textId="16964181" w:rsidR="00EE23CE" w:rsidRPr="00FA3F06" w:rsidRDefault="00BC2D64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>
        <w:rPr>
          <w:bCs w:val="0"/>
          <w:szCs w:val="20"/>
        </w:rPr>
        <w:t>Seznam členů</w:t>
      </w:r>
    </w:p>
    <w:p w14:paraId="4428F97B" w14:textId="5F479342" w:rsidR="00EE23CE" w:rsidRPr="003A6073" w:rsidRDefault="00EE23CE" w:rsidP="00267A3A">
      <w:pPr>
        <w:numPr>
          <w:ilvl w:val="0"/>
          <w:numId w:val="16"/>
        </w:numPr>
        <w:tabs>
          <w:tab w:val="clear" w:pos="72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 w:rsidRPr="003A6073">
        <w:rPr>
          <w:sz w:val="20"/>
          <w:szCs w:val="20"/>
        </w:rPr>
        <w:t>Družstvo vede seznam členů</w:t>
      </w:r>
      <w:r w:rsidR="00906CA7">
        <w:rPr>
          <w:sz w:val="20"/>
          <w:szCs w:val="20"/>
        </w:rPr>
        <w:t>;</w:t>
      </w:r>
      <w:r w:rsidR="00A268EA">
        <w:rPr>
          <w:sz w:val="20"/>
          <w:szCs w:val="20"/>
        </w:rPr>
        <w:t xml:space="preserve"> </w:t>
      </w:r>
      <w:r w:rsidR="00906CA7">
        <w:rPr>
          <w:sz w:val="20"/>
          <w:szCs w:val="20"/>
        </w:rPr>
        <w:t xml:space="preserve">v případě společného členství manželů se </w:t>
      </w:r>
      <w:r w:rsidR="00A268EA" w:rsidRPr="00BC2D64">
        <w:rPr>
          <w:sz w:val="20"/>
          <w:szCs w:val="20"/>
        </w:rPr>
        <w:t>manželé v seznamu členů uvádějí jako společní členové</w:t>
      </w:r>
      <w:r w:rsidR="00A268EA">
        <w:rPr>
          <w:sz w:val="20"/>
          <w:szCs w:val="20"/>
        </w:rPr>
        <w:t>.</w:t>
      </w:r>
    </w:p>
    <w:p w14:paraId="7D734D33" w14:textId="0B2FCD9A" w:rsidR="00906CA7" w:rsidRPr="00906CA7" w:rsidRDefault="00EE23CE" w:rsidP="00267A3A">
      <w:pPr>
        <w:numPr>
          <w:ilvl w:val="0"/>
          <w:numId w:val="16"/>
        </w:numPr>
        <w:tabs>
          <w:tab w:val="clear" w:pos="72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 w:rsidRPr="003A6073">
        <w:rPr>
          <w:sz w:val="20"/>
          <w:szCs w:val="20"/>
        </w:rPr>
        <w:t>Do seznamu se zap</w:t>
      </w:r>
      <w:r w:rsidR="004E5BD4">
        <w:rPr>
          <w:sz w:val="20"/>
          <w:szCs w:val="20"/>
        </w:rPr>
        <w:t>íše</w:t>
      </w:r>
      <w:r w:rsidRPr="003A6073">
        <w:rPr>
          <w:sz w:val="20"/>
          <w:szCs w:val="20"/>
        </w:rPr>
        <w:t xml:space="preserve"> kromě </w:t>
      </w:r>
      <w:r w:rsidR="00906CA7" w:rsidRPr="003A6073">
        <w:rPr>
          <w:sz w:val="20"/>
          <w:szCs w:val="20"/>
        </w:rPr>
        <w:t>jména, bydliště a rodného čísla</w:t>
      </w:r>
      <w:r w:rsidR="007A5008">
        <w:rPr>
          <w:sz w:val="20"/>
          <w:szCs w:val="20"/>
        </w:rPr>
        <w:t xml:space="preserve"> </w:t>
      </w:r>
      <w:r w:rsidR="00906CA7" w:rsidRPr="003A6073">
        <w:rPr>
          <w:sz w:val="20"/>
          <w:szCs w:val="20"/>
        </w:rPr>
        <w:t>fyzické osoby</w:t>
      </w:r>
      <w:r w:rsidR="00906CA7">
        <w:rPr>
          <w:sz w:val="20"/>
          <w:szCs w:val="20"/>
        </w:rPr>
        <w:t xml:space="preserve">, </w:t>
      </w:r>
      <w:r w:rsidR="004E5BD4">
        <w:rPr>
          <w:sz w:val="20"/>
          <w:szCs w:val="20"/>
        </w:rPr>
        <w:t>či</w:t>
      </w:r>
      <w:r w:rsidR="00906CA7" w:rsidRPr="003A6073">
        <w:rPr>
          <w:sz w:val="20"/>
          <w:szCs w:val="20"/>
        </w:rPr>
        <w:t xml:space="preserve"> </w:t>
      </w:r>
      <w:r w:rsidRPr="003A6073">
        <w:rPr>
          <w:sz w:val="20"/>
          <w:szCs w:val="20"/>
        </w:rPr>
        <w:t>názvu, sídla a identifikačního čísla</w:t>
      </w:r>
      <w:r w:rsidR="007A5008">
        <w:rPr>
          <w:sz w:val="20"/>
          <w:szCs w:val="20"/>
        </w:rPr>
        <w:t xml:space="preserve"> </w:t>
      </w:r>
      <w:r w:rsidRPr="003A6073">
        <w:rPr>
          <w:sz w:val="20"/>
          <w:szCs w:val="20"/>
        </w:rPr>
        <w:t>právnické osoby</w:t>
      </w:r>
      <w:r w:rsidR="00906CA7">
        <w:rPr>
          <w:sz w:val="20"/>
          <w:szCs w:val="20"/>
        </w:rPr>
        <w:t xml:space="preserve">, </w:t>
      </w:r>
      <w:r w:rsidR="0048349B">
        <w:rPr>
          <w:sz w:val="20"/>
          <w:szCs w:val="20"/>
        </w:rPr>
        <w:t xml:space="preserve">která je členem, </w:t>
      </w:r>
      <w:r w:rsidR="00C173B5">
        <w:rPr>
          <w:sz w:val="20"/>
          <w:szCs w:val="20"/>
        </w:rPr>
        <w:t>také</w:t>
      </w:r>
      <w:r w:rsidR="00826D69">
        <w:rPr>
          <w:sz w:val="20"/>
          <w:szCs w:val="20"/>
        </w:rPr>
        <w:t xml:space="preserve"> </w:t>
      </w:r>
      <w:r w:rsidR="00906CA7">
        <w:rPr>
          <w:sz w:val="20"/>
          <w:szCs w:val="20"/>
        </w:rPr>
        <w:t>jin</w:t>
      </w:r>
      <w:r w:rsidR="004E5BD4">
        <w:rPr>
          <w:sz w:val="20"/>
          <w:szCs w:val="20"/>
        </w:rPr>
        <w:t>á</w:t>
      </w:r>
      <w:r w:rsidR="00906CA7">
        <w:rPr>
          <w:sz w:val="20"/>
          <w:szCs w:val="20"/>
        </w:rPr>
        <w:t xml:space="preserve"> členem určen</w:t>
      </w:r>
      <w:r w:rsidR="004E5BD4">
        <w:rPr>
          <w:sz w:val="20"/>
          <w:szCs w:val="20"/>
        </w:rPr>
        <w:t>á</w:t>
      </w:r>
      <w:r w:rsidR="00906CA7">
        <w:rPr>
          <w:sz w:val="20"/>
          <w:szCs w:val="20"/>
        </w:rPr>
        <w:t xml:space="preserve"> adres</w:t>
      </w:r>
      <w:r w:rsidR="004E5BD4">
        <w:rPr>
          <w:sz w:val="20"/>
          <w:szCs w:val="20"/>
        </w:rPr>
        <w:t>a</w:t>
      </w:r>
      <w:r w:rsidR="00906CA7">
        <w:rPr>
          <w:sz w:val="20"/>
          <w:szCs w:val="20"/>
        </w:rPr>
        <w:t xml:space="preserve"> pro doručování</w:t>
      </w:r>
      <w:r w:rsidR="00826D69">
        <w:rPr>
          <w:sz w:val="20"/>
          <w:szCs w:val="20"/>
        </w:rPr>
        <w:t xml:space="preserve"> (elektronick</w:t>
      </w:r>
      <w:r w:rsidR="004E5BD4">
        <w:rPr>
          <w:sz w:val="20"/>
          <w:szCs w:val="20"/>
        </w:rPr>
        <w:t>á</w:t>
      </w:r>
      <w:r w:rsidR="00826D69">
        <w:rPr>
          <w:sz w:val="20"/>
          <w:szCs w:val="20"/>
        </w:rPr>
        <w:t xml:space="preserve"> adres</w:t>
      </w:r>
      <w:r w:rsidR="004E5BD4">
        <w:rPr>
          <w:sz w:val="20"/>
          <w:szCs w:val="20"/>
        </w:rPr>
        <w:t>a</w:t>
      </w:r>
      <w:r w:rsidR="00826D69">
        <w:rPr>
          <w:sz w:val="20"/>
          <w:szCs w:val="20"/>
        </w:rPr>
        <w:t>)</w:t>
      </w:r>
      <w:r w:rsidR="00906CA7">
        <w:rPr>
          <w:sz w:val="20"/>
          <w:szCs w:val="20"/>
        </w:rPr>
        <w:t xml:space="preserve">, </w:t>
      </w:r>
      <w:r w:rsidR="00906CA7" w:rsidRPr="00906CA7">
        <w:rPr>
          <w:sz w:val="20"/>
          <w:szCs w:val="20"/>
        </w:rPr>
        <w:t>den a způsob vzniku a zániku členství v</w:t>
      </w:r>
      <w:r w:rsidR="007A5008">
        <w:rPr>
          <w:sz w:val="20"/>
          <w:szCs w:val="20"/>
        </w:rPr>
        <w:t> </w:t>
      </w:r>
      <w:r w:rsidR="00906CA7" w:rsidRPr="00906CA7">
        <w:rPr>
          <w:sz w:val="20"/>
          <w:szCs w:val="20"/>
        </w:rPr>
        <w:t>družstvu</w:t>
      </w:r>
      <w:r w:rsidR="007A5008">
        <w:rPr>
          <w:sz w:val="20"/>
          <w:szCs w:val="20"/>
        </w:rPr>
        <w:t>,</w:t>
      </w:r>
      <w:r w:rsidR="00906CA7">
        <w:rPr>
          <w:sz w:val="20"/>
          <w:szCs w:val="20"/>
        </w:rPr>
        <w:t xml:space="preserve"> </w:t>
      </w:r>
      <w:r w:rsidRPr="003A6073">
        <w:rPr>
          <w:sz w:val="20"/>
          <w:szCs w:val="20"/>
        </w:rPr>
        <w:t>výše základního a dalšího členského vkladu</w:t>
      </w:r>
      <w:r w:rsidR="004E5BD4">
        <w:rPr>
          <w:sz w:val="20"/>
          <w:szCs w:val="20"/>
        </w:rPr>
        <w:t>, a to</w:t>
      </w:r>
      <w:r w:rsidRPr="003A6073">
        <w:rPr>
          <w:sz w:val="20"/>
          <w:szCs w:val="20"/>
        </w:rPr>
        <w:t xml:space="preserve"> včetně rozsahu </w:t>
      </w:r>
      <w:r w:rsidR="00906CA7">
        <w:rPr>
          <w:sz w:val="20"/>
          <w:szCs w:val="20"/>
        </w:rPr>
        <w:t>splnění vkladové povinnosti k členskému vkladu</w:t>
      </w:r>
      <w:r w:rsidR="00826D69">
        <w:rPr>
          <w:sz w:val="20"/>
          <w:szCs w:val="20"/>
        </w:rPr>
        <w:t xml:space="preserve">, </w:t>
      </w:r>
      <w:r w:rsidR="007A5008">
        <w:rPr>
          <w:sz w:val="20"/>
          <w:szCs w:val="20"/>
        </w:rPr>
        <w:t xml:space="preserve">a </w:t>
      </w:r>
      <w:r w:rsidR="00826D69">
        <w:rPr>
          <w:sz w:val="20"/>
          <w:szCs w:val="20"/>
        </w:rPr>
        <w:t>označení družstevního bytu, k</w:t>
      </w:r>
      <w:r w:rsidR="004E5BD4">
        <w:rPr>
          <w:sz w:val="20"/>
          <w:szCs w:val="20"/>
        </w:rPr>
        <w:t>e kterému</w:t>
      </w:r>
      <w:r w:rsidR="00826D69">
        <w:rPr>
          <w:sz w:val="20"/>
          <w:szCs w:val="20"/>
        </w:rPr>
        <w:t xml:space="preserve"> má člen </w:t>
      </w:r>
      <w:r w:rsidR="00E47671">
        <w:rPr>
          <w:sz w:val="20"/>
          <w:szCs w:val="20"/>
        </w:rPr>
        <w:t>právo nájmu</w:t>
      </w:r>
      <w:r w:rsidR="00C173B5">
        <w:rPr>
          <w:sz w:val="20"/>
          <w:szCs w:val="20"/>
        </w:rPr>
        <w:t xml:space="preserve"> (</w:t>
      </w:r>
      <w:r w:rsidR="00826D69">
        <w:rPr>
          <w:sz w:val="20"/>
          <w:szCs w:val="20"/>
        </w:rPr>
        <w:t>resp. právo na uzavření nájemní smlouvy</w:t>
      </w:r>
      <w:r w:rsidR="00C173B5">
        <w:rPr>
          <w:sz w:val="20"/>
          <w:szCs w:val="20"/>
        </w:rPr>
        <w:t>)</w:t>
      </w:r>
      <w:r w:rsidRPr="003A6073">
        <w:rPr>
          <w:sz w:val="20"/>
          <w:szCs w:val="20"/>
        </w:rPr>
        <w:t>.</w:t>
      </w:r>
    </w:p>
    <w:p w14:paraId="26BB3D82" w14:textId="58A9967C" w:rsidR="00EE23CE" w:rsidRPr="003A6073" w:rsidRDefault="007A5008" w:rsidP="00267A3A">
      <w:pPr>
        <w:numPr>
          <w:ilvl w:val="0"/>
          <w:numId w:val="16"/>
        </w:numPr>
        <w:tabs>
          <w:tab w:val="clear" w:pos="72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 w:rsidRPr="007A5008">
        <w:rPr>
          <w:sz w:val="20"/>
          <w:szCs w:val="20"/>
        </w:rPr>
        <w:t xml:space="preserve">Člen oznámí a podle povahy údaje případně doloží družstvu každou změnu údajů evidovaných v seznamu členů bez zbytečného odkladu poté, co tato skutečnost nastala. Družstvo provede zápis zapisované skutečnosti bez zbytečného odkladu poté, co mu bude změna </w:t>
      </w:r>
      <w:r>
        <w:rPr>
          <w:sz w:val="20"/>
          <w:szCs w:val="20"/>
        </w:rPr>
        <w:t xml:space="preserve">oznámena </w:t>
      </w:r>
      <w:r w:rsidR="00C173B5">
        <w:rPr>
          <w:sz w:val="20"/>
          <w:szCs w:val="20"/>
        </w:rPr>
        <w:t xml:space="preserve">a </w:t>
      </w:r>
      <w:r w:rsidR="00C173B5" w:rsidRPr="00C173B5">
        <w:rPr>
          <w:sz w:val="20"/>
          <w:szCs w:val="20"/>
        </w:rPr>
        <w:t xml:space="preserve">podle povahy údaje </w:t>
      </w:r>
      <w:r w:rsidR="004E5BD4">
        <w:rPr>
          <w:sz w:val="20"/>
          <w:szCs w:val="20"/>
        </w:rPr>
        <w:t xml:space="preserve">také </w:t>
      </w:r>
      <w:r w:rsidRPr="007A5008">
        <w:rPr>
          <w:sz w:val="20"/>
          <w:szCs w:val="20"/>
        </w:rPr>
        <w:t>prokázána.</w:t>
      </w:r>
    </w:p>
    <w:p w14:paraId="271E3940" w14:textId="2DF32357" w:rsidR="008D3C5D" w:rsidRPr="00FA6B66" w:rsidRDefault="004E5BD4" w:rsidP="00267A3A">
      <w:pPr>
        <w:numPr>
          <w:ilvl w:val="0"/>
          <w:numId w:val="16"/>
        </w:numPr>
        <w:tabs>
          <w:tab w:val="clear" w:pos="72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Č</w:t>
      </w:r>
      <w:r w:rsidR="008D3C5D" w:rsidRPr="008D3C5D">
        <w:rPr>
          <w:sz w:val="20"/>
          <w:szCs w:val="20"/>
        </w:rPr>
        <w:t xml:space="preserve">len má právo </w:t>
      </w:r>
      <w:r w:rsidR="00FA6B66" w:rsidRPr="008D3C5D">
        <w:rPr>
          <w:sz w:val="20"/>
          <w:szCs w:val="20"/>
        </w:rPr>
        <w:t xml:space="preserve">nahlížet </w:t>
      </w:r>
      <w:r w:rsidR="008D3C5D" w:rsidRPr="008D3C5D">
        <w:rPr>
          <w:sz w:val="20"/>
          <w:szCs w:val="20"/>
        </w:rPr>
        <w:t xml:space="preserve">do seznamu členů a žádat </w:t>
      </w:r>
      <w:r>
        <w:rPr>
          <w:sz w:val="20"/>
          <w:szCs w:val="20"/>
        </w:rPr>
        <w:t xml:space="preserve">o </w:t>
      </w:r>
      <w:r w:rsidR="008D3C5D" w:rsidRPr="008D3C5D">
        <w:rPr>
          <w:sz w:val="20"/>
          <w:szCs w:val="20"/>
        </w:rPr>
        <w:t xml:space="preserve">vydání potvrzení o svém členství a obsahu svého zápisu v seznamu členů. </w:t>
      </w:r>
      <w:r w:rsidR="00FA6B66">
        <w:rPr>
          <w:sz w:val="20"/>
          <w:szCs w:val="20"/>
        </w:rPr>
        <w:t xml:space="preserve">Za podmínek stanovených zákonem vydá družstvo každému členovi </w:t>
      </w:r>
      <w:r w:rsidR="000F192C">
        <w:rPr>
          <w:sz w:val="20"/>
          <w:szCs w:val="20"/>
        </w:rPr>
        <w:t xml:space="preserve">rovněž </w:t>
      </w:r>
      <w:r w:rsidR="00FA6B66">
        <w:rPr>
          <w:sz w:val="20"/>
          <w:szCs w:val="20"/>
        </w:rPr>
        <w:t xml:space="preserve">výpis </w:t>
      </w:r>
      <w:r w:rsidR="000F192C">
        <w:rPr>
          <w:sz w:val="20"/>
          <w:szCs w:val="20"/>
        </w:rPr>
        <w:t>anebo</w:t>
      </w:r>
      <w:r w:rsidR="00FA6B66">
        <w:rPr>
          <w:sz w:val="20"/>
          <w:szCs w:val="20"/>
        </w:rPr>
        <w:t xml:space="preserve"> opis příslušné části seznamu členů. Za podmínek stanovených zákonem </w:t>
      </w:r>
      <w:r w:rsidR="000F192C">
        <w:rPr>
          <w:sz w:val="20"/>
          <w:szCs w:val="20"/>
        </w:rPr>
        <w:t xml:space="preserve">může </w:t>
      </w:r>
      <w:r w:rsidR="00FA6B66">
        <w:rPr>
          <w:sz w:val="20"/>
          <w:szCs w:val="20"/>
        </w:rPr>
        <w:t xml:space="preserve">družstvo </w:t>
      </w:r>
      <w:r w:rsidR="000F192C">
        <w:rPr>
          <w:sz w:val="20"/>
          <w:szCs w:val="20"/>
        </w:rPr>
        <w:t xml:space="preserve">umožnit </w:t>
      </w:r>
      <w:r w:rsidR="00FA6B66">
        <w:rPr>
          <w:sz w:val="20"/>
          <w:szCs w:val="20"/>
        </w:rPr>
        <w:t>nahlédnout do příslušné části seznamu členů i jiné osobě.</w:t>
      </w:r>
    </w:p>
    <w:p w14:paraId="1A1EA2E4" w14:textId="77777777" w:rsidR="00EE23CE" w:rsidRPr="00C173B5" w:rsidRDefault="00EE23CE" w:rsidP="00267A3A">
      <w:pPr>
        <w:pStyle w:val="Nadpis5"/>
        <w:keepNext w:val="0"/>
        <w:spacing w:before="360" w:after="360" w:line="257" w:lineRule="auto"/>
        <w:contextualSpacing/>
        <w:rPr>
          <w:bCs w:val="0"/>
          <w:caps/>
          <w:szCs w:val="20"/>
        </w:rPr>
      </w:pPr>
      <w:r w:rsidRPr="00C173B5">
        <w:rPr>
          <w:bCs w:val="0"/>
          <w:caps/>
          <w:szCs w:val="20"/>
        </w:rPr>
        <w:lastRenderedPageBreak/>
        <w:t>Hlava třetí</w:t>
      </w:r>
    </w:p>
    <w:p w14:paraId="245BD36E" w14:textId="7F8829A4" w:rsidR="00EE23CE" w:rsidRPr="00C173B5" w:rsidRDefault="00EE23CE" w:rsidP="00267A3A">
      <w:pPr>
        <w:pStyle w:val="Nadpis5"/>
        <w:keepNext w:val="0"/>
        <w:spacing w:before="360" w:after="360" w:line="257" w:lineRule="auto"/>
        <w:contextualSpacing/>
        <w:rPr>
          <w:bCs w:val="0"/>
          <w:szCs w:val="20"/>
        </w:rPr>
      </w:pPr>
      <w:r w:rsidRPr="00C173B5">
        <w:rPr>
          <w:bCs w:val="0"/>
          <w:szCs w:val="20"/>
        </w:rPr>
        <w:t xml:space="preserve">Vzájemná práva a povinnosti družstva a </w:t>
      </w:r>
      <w:r w:rsidR="00C36007">
        <w:rPr>
          <w:bCs w:val="0"/>
          <w:szCs w:val="20"/>
        </w:rPr>
        <w:t xml:space="preserve">jeho </w:t>
      </w:r>
      <w:r w:rsidRPr="00C173B5">
        <w:rPr>
          <w:bCs w:val="0"/>
          <w:szCs w:val="20"/>
        </w:rPr>
        <w:t>členů</w:t>
      </w:r>
    </w:p>
    <w:p w14:paraId="71CAEB30" w14:textId="77777777" w:rsidR="00EE23CE" w:rsidRPr="00C173B5" w:rsidRDefault="00EE23CE" w:rsidP="00267A3A">
      <w:pPr>
        <w:pStyle w:val="Nadpis5"/>
        <w:keepNext w:val="0"/>
        <w:spacing w:before="360" w:after="360" w:line="257" w:lineRule="auto"/>
        <w:contextualSpacing/>
        <w:rPr>
          <w:bCs w:val="0"/>
          <w:szCs w:val="20"/>
        </w:rPr>
      </w:pPr>
    </w:p>
    <w:p w14:paraId="10AD948A" w14:textId="0F727359" w:rsidR="00EE23CE" w:rsidRPr="00C173B5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C173B5">
        <w:rPr>
          <w:bCs w:val="0"/>
          <w:szCs w:val="20"/>
        </w:rPr>
        <w:t>Článek 1</w:t>
      </w:r>
      <w:r w:rsidR="00384402">
        <w:rPr>
          <w:bCs w:val="0"/>
          <w:szCs w:val="20"/>
        </w:rPr>
        <w:t>2</w:t>
      </w:r>
    </w:p>
    <w:p w14:paraId="6E282E99" w14:textId="77777777" w:rsidR="00EE23CE" w:rsidRPr="00C173B5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C173B5">
        <w:rPr>
          <w:bCs w:val="0"/>
          <w:szCs w:val="20"/>
        </w:rPr>
        <w:t>Práva členů družstva</w:t>
      </w:r>
    </w:p>
    <w:p w14:paraId="4383E363" w14:textId="5B935E7C" w:rsidR="00EE23CE" w:rsidRPr="003A6073" w:rsidRDefault="00EE23CE" w:rsidP="00267A3A">
      <w:pPr>
        <w:pStyle w:val="Zkladntext"/>
        <w:spacing w:before="120" w:after="120" w:line="257" w:lineRule="auto"/>
        <w:rPr>
          <w:sz w:val="20"/>
          <w:szCs w:val="20"/>
        </w:rPr>
      </w:pPr>
      <w:r w:rsidRPr="003A6073">
        <w:rPr>
          <w:sz w:val="20"/>
          <w:szCs w:val="20"/>
        </w:rPr>
        <w:t xml:space="preserve">Člen družstva má </w:t>
      </w:r>
      <w:r w:rsidR="000639BB" w:rsidRPr="003A6073">
        <w:rPr>
          <w:sz w:val="20"/>
          <w:szCs w:val="20"/>
        </w:rPr>
        <w:t xml:space="preserve">zejména </w:t>
      </w:r>
      <w:r w:rsidRPr="003A6073">
        <w:rPr>
          <w:sz w:val="20"/>
          <w:szCs w:val="20"/>
        </w:rPr>
        <w:t>právo:</w:t>
      </w:r>
    </w:p>
    <w:p w14:paraId="1ACB23BB" w14:textId="256708BD" w:rsidR="00704BCA" w:rsidRDefault="00704BCA" w:rsidP="00267A3A">
      <w:pPr>
        <w:numPr>
          <w:ilvl w:val="0"/>
          <w:numId w:val="17"/>
        </w:numPr>
        <w:tabs>
          <w:tab w:val="clear" w:pos="144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 w:rsidRPr="00704BCA">
        <w:rPr>
          <w:sz w:val="20"/>
          <w:szCs w:val="20"/>
        </w:rPr>
        <w:t>volit a být volen do orgánů družstva</w:t>
      </w:r>
      <w:r w:rsidR="00667405">
        <w:rPr>
          <w:sz w:val="20"/>
          <w:szCs w:val="20"/>
        </w:rPr>
        <w:t xml:space="preserve">, </w:t>
      </w:r>
      <w:r w:rsidR="00667405" w:rsidRPr="00667405">
        <w:rPr>
          <w:sz w:val="20"/>
          <w:szCs w:val="20"/>
        </w:rPr>
        <w:t>splňuje-li podmínky stanovené zákonem a těmito stanovami</w:t>
      </w:r>
      <w:r>
        <w:rPr>
          <w:sz w:val="20"/>
          <w:szCs w:val="20"/>
        </w:rPr>
        <w:t>;</w:t>
      </w:r>
    </w:p>
    <w:p w14:paraId="51E99DB7" w14:textId="743EA465" w:rsidR="00704BCA" w:rsidRDefault="00704BCA" w:rsidP="00267A3A">
      <w:pPr>
        <w:numPr>
          <w:ilvl w:val="0"/>
          <w:numId w:val="17"/>
        </w:numPr>
        <w:tabs>
          <w:tab w:val="clear" w:pos="144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 w:rsidRPr="00704BCA">
        <w:rPr>
          <w:sz w:val="20"/>
          <w:szCs w:val="20"/>
        </w:rPr>
        <w:t>účastnit se řízení a rozhodování v</w:t>
      </w:r>
      <w:r>
        <w:rPr>
          <w:sz w:val="20"/>
          <w:szCs w:val="20"/>
        </w:rPr>
        <w:t> </w:t>
      </w:r>
      <w:r w:rsidRPr="00704BCA">
        <w:rPr>
          <w:sz w:val="20"/>
          <w:szCs w:val="20"/>
        </w:rPr>
        <w:t>družstvu</w:t>
      </w:r>
      <w:r>
        <w:rPr>
          <w:sz w:val="20"/>
          <w:szCs w:val="20"/>
        </w:rPr>
        <w:t>;</w:t>
      </w:r>
    </w:p>
    <w:p w14:paraId="35755F2C" w14:textId="2B3145BF" w:rsidR="00704BCA" w:rsidRDefault="00704BCA" w:rsidP="00267A3A">
      <w:pPr>
        <w:numPr>
          <w:ilvl w:val="0"/>
          <w:numId w:val="17"/>
        </w:numPr>
        <w:tabs>
          <w:tab w:val="clear" w:pos="144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 w:rsidRPr="00704BCA">
        <w:rPr>
          <w:sz w:val="20"/>
          <w:szCs w:val="20"/>
        </w:rPr>
        <w:t>podílet se na výhodách poskytovaných družstvem</w:t>
      </w:r>
      <w:r>
        <w:rPr>
          <w:sz w:val="20"/>
          <w:szCs w:val="20"/>
        </w:rPr>
        <w:t>;</w:t>
      </w:r>
    </w:p>
    <w:p w14:paraId="1C4D6B48" w14:textId="0FDF2C4E" w:rsidR="008E2E16" w:rsidRDefault="008E2E16" w:rsidP="00267A3A">
      <w:pPr>
        <w:numPr>
          <w:ilvl w:val="0"/>
          <w:numId w:val="17"/>
        </w:numPr>
        <w:tabs>
          <w:tab w:val="clear" w:pos="144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 w:rsidRPr="008E2E16">
        <w:rPr>
          <w:sz w:val="20"/>
          <w:szCs w:val="20"/>
        </w:rPr>
        <w:t>n</w:t>
      </w:r>
      <w:r w:rsidR="00AA7D41" w:rsidRPr="008E2E16">
        <w:rPr>
          <w:sz w:val="20"/>
          <w:szCs w:val="20"/>
        </w:rPr>
        <w:t>a uzavření smlouvy o nájmu družstevního bytu na dobu neurčitou,</w:t>
      </w:r>
      <w:r w:rsidR="00AA7D41">
        <w:rPr>
          <w:sz w:val="20"/>
          <w:szCs w:val="20"/>
        </w:rPr>
        <w:t xml:space="preserve"> a to k bytu,</w:t>
      </w:r>
      <w:r w:rsidR="00AA7D41" w:rsidRPr="008E2E16">
        <w:rPr>
          <w:sz w:val="20"/>
          <w:szCs w:val="20"/>
        </w:rPr>
        <w:t xml:space="preserve"> na jehož pořízení se on nebo jeho právní předchůdce podílel dalším členským vkladem, pokud splňuje podmínky podle zákona a </w:t>
      </w:r>
      <w:r w:rsidR="00AA7D41">
        <w:rPr>
          <w:sz w:val="20"/>
          <w:szCs w:val="20"/>
        </w:rPr>
        <w:t xml:space="preserve">těchto </w:t>
      </w:r>
      <w:r w:rsidR="00AA7D41" w:rsidRPr="008E2E16">
        <w:rPr>
          <w:sz w:val="20"/>
          <w:szCs w:val="20"/>
        </w:rPr>
        <w:t>stanov</w:t>
      </w:r>
      <w:r w:rsidR="00AA7D41">
        <w:rPr>
          <w:sz w:val="20"/>
          <w:szCs w:val="20"/>
        </w:rPr>
        <w:t>, a dále stanovení nájemného spojeného s užíváním tohoto bytu v souladu se zákonem a těmito stanovami</w:t>
      </w:r>
      <w:r>
        <w:rPr>
          <w:sz w:val="20"/>
          <w:szCs w:val="20"/>
        </w:rPr>
        <w:t>;</w:t>
      </w:r>
    </w:p>
    <w:p w14:paraId="35B72FB9" w14:textId="4984C62A" w:rsidR="00EE23CE" w:rsidRPr="003A6073" w:rsidRDefault="00C24367" w:rsidP="00267A3A">
      <w:pPr>
        <w:numPr>
          <w:ilvl w:val="0"/>
          <w:numId w:val="17"/>
        </w:numPr>
        <w:tabs>
          <w:tab w:val="clear" w:pos="144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EE23CE" w:rsidRPr="003A6073">
        <w:rPr>
          <w:sz w:val="20"/>
          <w:szCs w:val="20"/>
        </w:rPr>
        <w:t xml:space="preserve">ýlučně užívat </w:t>
      </w:r>
      <w:r w:rsidR="008E2E16">
        <w:rPr>
          <w:sz w:val="20"/>
          <w:szCs w:val="20"/>
        </w:rPr>
        <w:t xml:space="preserve">družstevní </w:t>
      </w:r>
      <w:r w:rsidR="00EE23CE" w:rsidRPr="003A6073">
        <w:rPr>
          <w:sz w:val="20"/>
          <w:szCs w:val="20"/>
        </w:rPr>
        <w:t xml:space="preserve">byt, </w:t>
      </w:r>
      <w:r>
        <w:rPr>
          <w:sz w:val="20"/>
          <w:szCs w:val="20"/>
        </w:rPr>
        <w:t xml:space="preserve">ke kterému má </w:t>
      </w:r>
      <w:r w:rsidR="00E47671">
        <w:rPr>
          <w:sz w:val="20"/>
          <w:szCs w:val="20"/>
        </w:rPr>
        <w:t>p</w:t>
      </w:r>
      <w:r>
        <w:rPr>
          <w:sz w:val="20"/>
          <w:szCs w:val="20"/>
        </w:rPr>
        <w:t>rávo</w:t>
      </w:r>
      <w:r w:rsidR="00E47671">
        <w:rPr>
          <w:sz w:val="20"/>
          <w:szCs w:val="20"/>
        </w:rPr>
        <w:t xml:space="preserve"> nájmu</w:t>
      </w:r>
      <w:r>
        <w:rPr>
          <w:sz w:val="20"/>
          <w:szCs w:val="20"/>
        </w:rPr>
        <w:t>;</w:t>
      </w:r>
    </w:p>
    <w:p w14:paraId="4FAE8F1E" w14:textId="264FC1D6" w:rsidR="00EE23CE" w:rsidRPr="003A6073" w:rsidRDefault="00835189" w:rsidP="00267A3A">
      <w:pPr>
        <w:numPr>
          <w:ilvl w:val="0"/>
          <w:numId w:val="17"/>
        </w:numPr>
        <w:tabs>
          <w:tab w:val="clear" w:pos="144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>na informace o činnosti družstva a kontrolu činnosti družstva;</w:t>
      </w:r>
    </w:p>
    <w:p w14:paraId="50FBFBDD" w14:textId="0BFAAE12" w:rsidR="00EE23CE" w:rsidRDefault="00C24367" w:rsidP="00267A3A">
      <w:pPr>
        <w:numPr>
          <w:ilvl w:val="0"/>
          <w:numId w:val="17"/>
        </w:numPr>
        <w:tabs>
          <w:tab w:val="clear" w:pos="144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EE23CE" w:rsidRPr="003A6073">
        <w:rPr>
          <w:sz w:val="20"/>
          <w:szCs w:val="20"/>
        </w:rPr>
        <w:t>ředkládat družstvu podněty, návrhy</w:t>
      </w:r>
      <w:r w:rsidR="00667405">
        <w:rPr>
          <w:sz w:val="20"/>
          <w:szCs w:val="20"/>
        </w:rPr>
        <w:t>,</w:t>
      </w:r>
      <w:r w:rsidR="00EE23CE" w:rsidRPr="003A6073">
        <w:rPr>
          <w:sz w:val="20"/>
          <w:szCs w:val="20"/>
        </w:rPr>
        <w:t xml:space="preserve"> </w:t>
      </w:r>
      <w:r w:rsidR="00533A6A">
        <w:rPr>
          <w:sz w:val="20"/>
          <w:szCs w:val="20"/>
        </w:rPr>
        <w:t xml:space="preserve">stížnosti </w:t>
      </w:r>
      <w:r w:rsidR="00EE23CE" w:rsidRPr="003A6073">
        <w:rPr>
          <w:sz w:val="20"/>
          <w:szCs w:val="20"/>
        </w:rPr>
        <w:t>a připomínky a být informován o jejich vyřízení.</w:t>
      </w:r>
    </w:p>
    <w:p w14:paraId="0868852A" w14:textId="3BF43B4E" w:rsidR="00EE23CE" w:rsidRPr="00C173B5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C173B5">
        <w:rPr>
          <w:bCs w:val="0"/>
          <w:szCs w:val="20"/>
        </w:rPr>
        <w:t>Článek 1</w:t>
      </w:r>
      <w:r w:rsidR="00384402">
        <w:rPr>
          <w:bCs w:val="0"/>
          <w:szCs w:val="20"/>
        </w:rPr>
        <w:t>3</w:t>
      </w:r>
    </w:p>
    <w:p w14:paraId="2CC950A2" w14:textId="77777777" w:rsidR="00EE23CE" w:rsidRPr="00C173B5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C173B5">
        <w:rPr>
          <w:bCs w:val="0"/>
          <w:szCs w:val="20"/>
        </w:rPr>
        <w:t>Povinnosti členů družstva</w:t>
      </w:r>
    </w:p>
    <w:p w14:paraId="7452EA2B" w14:textId="6722DAF6" w:rsidR="00EE23CE" w:rsidRPr="003A6073" w:rsidRDefault="00EE23CE" w:rsidP="00267A3A">
      <w:pPr>
        <w:pStyle w:val="Zkladntext"/>
        <w:spacing w:before="120" w:after="120" w:line="257" w:lineRule="auto"/>
        <w:rPr>
          <w:sz w:val="20"/>
          <w:szCs w:val="20"/>
        </w:rPr>
      </w:pPr>
      <w:r w:rsidRPr="003A6073">
        <w:rPr>
          <w:sz w:val="20"/>
          <w:szCs w:val="20"/>
        </w:rPr>
        <w:t xml:space="preserve">Člen družstva má </w:t>
      </w:r>
      <w:r w:rsidR="000639BB" w:rsidRPr="003A6073">
        <w:rPr>
          <w:sz w:val="20"/>
          <w:szCs w:val="20"/>
        </w:rPr>
        <w:t xml:space="preserve">zejména </w:t>
      </w:r>
      <w:r w:rsidRPr="003A6073">
        <w:rPr>
          <w:sz w:val="20"/>
          <w:szCs w:val="20"/>
        </w:rPr>
        <w:t>povinnost:</w:t>
      </w:r>
    </w:p>
    <w:p w14:paraId="6194832E" w14:textId="51BAFA76" w:rsidR="00667405" w:rsidRDefault="00667405" w:rsidP="00267A3A">
      <w:pPr>
        <w:numPr>
          <w:ilvl w:val="0"/>
          <w:numId w:val="18"/>
        </w:numPr>
        <w:tabs>
          <w:tab w:val="clear" w:pos="144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 w:rsidRPr="00667405">
        <w:rPr>
          <w:sz w:val="20"/>
          <w:szCs w:val="20"/>
        </w:rPr>
        <w:t xml:space="preserve">dodržovat </w:t>
      </w:r>
      <w:r w:rsidR="003115B1">
        <w:rPr>
          <w:sz w:val="20"/>
          <w:szCs w:val="20"/>
        </w:rPr>
        <w:t xml:space="preserve">tyto </w:t>
      </w:r>
      <w:r w:rsidRPr="00667405">
        <w:rPr>
          <w:sz w:val="20"/>
          <w:szCs w:val="20"/>
        </w:rPr>
        <w:t>stanovy</w:t>
      </w:r>
      <w:r>
        <w:rPr>
          <w:sz w:val="20"/>
          <w:szCs w:val="20"/>
        </w:rPr>
        <w:t>;</w:t>
      </w:r>
    </w:p>
    <w:p w14:paraId="53C104BD" w14:textId="5FCDE8A4" w:rsidR="00667405" w:rsidRDefault="00667405" w:rsidP="00267A3A">
      <w:pPr>
        <w:numPr>
          <w:ilvl w:val="0"/>
          <w:numId w:val="18"/>
        </w:numPr>
        <w:tabs>
          <w:tab w:val="clear" w:pos="144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 w:rsidRPr="00667405">
        <w:rPr>
          <w:sz w:val="20"/>
          <w:szCs w:val="20"/>
        </w:rPr>
        <w:t>dodržovat rozhodnutí orgánů družstva</w:t>
      </w:r>
      <w:r>
        <w:rPr>
          <w:sz w:val="20"/>
          <w:szCs w:val="20"/>
        </w:rPr>
        <w:t>;</w:t>
      </w:r>
    </w:p>
    <w:p w14:paraId="2BEE6CB5" w14:textId="2362840A" w:rsidR="00EE23CE" w:rsidRPr="003A6073" w:rsidRDefault="003050BB" w:rsidP="00267A3A">
      <w:pPr>
        <w:numPr>
          <w:ilvl w:val="0"/>
          <w:numId w:val="18"/>
        </w:numPr>
        <w:tabs>
          <w:tab w:val="clear" w:pos="144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EE23CE" w:rsidRPr="003A6073">
        <w:rPr>
          <w:sz w:val="20"/>
          <w:szCs w:val="20"/>
        </w:rPr>
        <w:t xml:space="preserve">latit řádně a včas </w:t>
      </w:r>
      <w:r>
        <w:rPr>
          <w:sz w:val="20"/>
          <w:szCs w:val="20"/>
        </w:rPr>
        <w:t>nájemné</w:t>
      </w:r>
      <w:r w:rsidR="00F5361C">
        <w:rPr>
          <w:sz w:val="20"/>
          <w:szCs w:val="20"/>
        </w:rPr>
        <w:t>,</w:t>
      </w:r>
      <w:r>
        <w:rPr>
          <w:sz w:val="20"/>
          <w:szCs w:val="20"/>
        </w:rPr>
        <w:t xml:space="preserve"> zálohy na plnění</w:t>
      </w:r>
      <w:r w:rsidR="00EE23CE" w:rsidRPr="003A60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spojená nebo související </w:t>
      </w:r>
      <w:r w:rsidR="00EE23CE" w:rsidRPr="003A6073">
        <w:rPr>
          <w:sz w:val="20"/>
          <w:szCs w:val="20"/>
        </w:rPr>
        <w:t xml:space="preserve">s užíváním </w:t>
      </w:r>
      <w:r w:rsidR="003A2F76">
        <w:rPr>
          <w:sz w:val="20"/>
          <w:szCs w:val="20"/>
        </w:rPr>
        <w:t xml:space="preserve">družstevního </w:t>
      </w:r>
      <w:r w:rsidR="00EE23CE" w:rsidRPr="003A6073">
        <w:rPr>
          <w:sz w:val="20"/>
          <w:szCs w:val="20"/>
        </w:rPr>
        <w:t>bytu</w:t>
      </w:r>
      <w:r w:rsidR="00F5361C">
        <w:rPr>
          <w:sz w:val="20"/>
          <w:szCs w:val="20"/>
        </w:rPr>
        <w:t xml:space="preserve"> (služby)</w:t>
      </w:r>
      <w:r>
        <w:rPr>
          <w:sz w:val="20"/>
          <w:szCs w:val="20"/>
        </w:rPr>
        <w:t xml:space="preserve"> </w:t>
      </w:r>
      <w:r w:rsidR="00EE23CE" w:rsidRPr="003A6073">
        <w:rPr>
          <w:sz w:val="20"/>
          <w:szCs w:val="20"/>
        </w:rPr>
        <w:t>a nedoplatky z</w:t>
      </w:r>
      <w:r>
        <w:rPr>
          <w:sz w:val="20"/>
          <w:szCs w:val="20"/>
        </w:rPr>
        <w:t> </w:t>
      </w:r>
      <w:r w:rsidR="00EE23CE" w:rsidRPr="003A6073">
        <w:rPr>
          <w:sz w:val="20"/>
          <w:szCs w:val="20"/>
        </w:rPr>
        <w:t>vyúčtování</w:t>
      </w:r>
      <w:r>
        <w:rPr>
          <w:sz w:val="20"/>
          <w:szCs w:val="20"/>
        </w:rPr>
        <w:t xml:space="preserve"> těchto záloh</w:t>
      </w:r>
      <w:r w:rsidR="00F5361C">
        <w:rPr>
          <w:sz w:val="20"/>
          <w:szCs w:val="20"/>
        </w:rPr>
        <w:t>, příspěvky na správu domu a pozemku (tvorbu dlouhodobé zálohy na opravy a investice) a příspěvky na vlastní správní činnost (náklady družstva vzniklé při správě družstevních bytů)</w:t>
      </w:r>
      <w:r w:rsidR="00533A6A">
        <w:rPr>
          <w:sz w:val="20"/>
          <w:szCs w:val="20"/>
        </w:rPr>
        <w:t>;</w:t>
      </w:r>
      <w:r w:rsidR="00F5361C">
        <w:rPr>
          <w:sz w:val="20"/>
          <w:szCs w:val="20"/>
        </w:rPr>
        <w:t xml:space="preserve"> dlouhodobá záloha na opravy a investice n</w:t>
      </w:r>
      <w:r w:rsidR="00F5361C" w:rsidRPr="00F5361C">
        <w:rPr>
          <w:sz w:val="20"/>
          <w:szCs w:val="20"/>
        </w:rPr>
        <w:t xml:space="preserve">epodléhá na konci </w:t>
      </w:r>
      <w:r w:rsidR="000C15ED">
        <w:rPr>
          <w:sz w:val="20"/>
          <w:szCs w:val="20"/>
        </w:rPr>
        <w:t>zúčtovacího období</w:t>
      </w:r>
      <w:r w:rsidR="00F5361C" w:rsidRPr="00F5361C">
        <w:rPr>
          <w:sz w:val="20"/>
          <w:szCs w:val="20"/>
        </w:rPr>
        <w:t xml:space="preserve"> vyúčtování</w:t>
      </w:r>
      <w:r w:rsidR="000C15ED">
        <w:rPr>
          <w:sz w:val="20"/>
          <w:szCs w:val="20"/>
        </w:rPr>
        <w:t xml:space="preserve"> a je</w:t>
      </w:r>
      <w:r w:rsidR="00457D26">
        <w:rPr>
          <w:sz w:val="20"/>
          <w:szCs w:val="20"/>
        </w:rPr>
        <w:t>jí</w:t>
      </w:r>
      <w:r w:rsidR="000C15ED">
        <w:rPr>
          <w:sz w:val="20"/>
          <w:szCs w:val="20"/>
        </w:rPr>
        <w:t xml:space="preserve"> </w:t>
      </w:r>
      <w:r w:rsidR="00F5361C" w:rsidRPr="00F5361C">
        <w:rPr>
          <w:sz w:val="20"/>
          <w:szCs w:val="20"/>
        </w:rPr>
        <w:t xml:space="preserve">zůstatek se převádí do dalšího </w:t>
      </w:r>
      <w:r w:rsidR="000C15ED">
        <w:rPr>
          <w:sz w:val="20"/>
          <w:szCs w:val="20"/>
        </w:rPr>
        <w:t>zúčtovacího období;</w:t>
      </w:r>
    </w:p>
    <w:p w14:paraId="74CD239B" w14:textId="0039E7D9" w:rsidR="00EE23CE" w:rsidRPr="003A6073" w:rsidRDefault="00B50056" w:rsidP="00267A3A">
      <w:pPr>
        <w:numPr>
          <w:ilvl w:val="0"/>
          <w:numId w:val="18"/>
        </w:numPr>
        <w:tabs>
          <w:tab w:val="clear" w:pos="144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EE23CE" w:rsidRPr="003A6073">
        <w:rPr>
          <w:sz w:val="20"/>
          <w:szCs w:val="20"/>
        </w:rPr>
        <w:t xml:space="preserve">održovat obecně závazné předpisy </w:t>
      </w:r>
      <w:r w:rsidR="00E77DDF">
        <w:rPr>
          <w:sz w:val="20"/>
          <w:szCs w:val="20"/>
        </w:rPr>
        <w:t>upravující</w:t>
      </w:r>
      <w:r w:rsidR="00EE23CE" w:rsidRPr="003A6073">
        <w:rPr>
          <w:sz w:val="20"/>
          <w:szCs w:val="20"/>
        </w:rPr>
        <w:t xml:space="preserve"> občanské soužití</w:t>
      </w:r>
      <w:r>
        <w:rPr>
          <w:sz w:val="20"/>
          <w:szCs w:val="20"/>
        </w:rPr>
        <w:t xml:space="preserve">, </w:t>
      </w:r>
      <w:r w:rsidR="00EE23CE" w:rsidRPr="003A6073">
        <w:rPr>
          <w:sz w:val="20"/>
          <w:szCs w:val="20"/>
        </w:rPr>
        <w:t>veřejn</w:t>
      </w:r>
      <w:r w:rsidR="00E77DDF">
        <w:rPr>
          <w:sz w:val="20"/>
          <w:szCs w:val="20"/>
        </w:rPr>
        <w:t>ý</w:t>
      </w:r>
      <w:r w:rsidR="00EE23CE" w:rsidRPr="003A6073">
        <w:rPr>
          <w:sz w:val="20"/>
          <w:szCs w:val="20"/>
        </w:rPr>
        <w:t xml:space="preserve"> pořád</w:t>
      </w:r>
      <w:r w:rsidR="00E77DDF">
        <w:rPr>
          <w:sz w:val="20"/>
          <w:szCs w:val="20"/>
        </w:rPr>
        <w:t>e</w:t>
      </w:r>
      <w:r w:rsidR="00EE23CE" w:rsidRPr="003A6073">
        <w:rPr>
          <w:sz w:val="20"/>
          <w:szCs w:val="20"/>
        </w:rPr>
        <w:t>k</w:t>
      </w:r>
      <w:r w:rsidR="00E77DDF">
        <w:rPr>
          <w:sz w:val="20"/>
          <w:szCs w:val="20"/>
        </w:rPr>
        <w:t xml:space="preserve">, </w:t>
      </w:r>
      <w:r w:rsidR="00E77DDF" w:rsidRPr="00E77DDF">
        <w:rPr>
          <w:sz w:val="20"/>
          <w:szCs w:val="20"/>
        </w:rPr>
        <w:t xml:space="preserve">požární ochranu, bezpečnost, hygienu, noční klid, </w:t>
      </w:r>
      <w:r w:rsidR="00E77DDF">
        <w:rPr>
          <w:sz w:val="20"/>
          <w:szCs w:val="20"/>
        </w:rPr>
        <w:t>domovní řád</w:t>
      </w:r>
      <w:r w:rsidR="00457D26">
        <w:rPr>
          <w:sz w:val="20"/>
          <w:szCs w:val="20"/>
        </w:rPr>
        <w:t>,</w:t>
      </w:r>
      <w:r w:rsidR="00E77DDF">
        <w:rPr>
          <w:sz w:val="20"/>
          <w:szCs w:val="20"/>
        </w:rPr>
        <w:t xml:space="preserve"> </w:t>
      </w:r>
      <w:r w:rsidR="00E77DDF" w:rsidRPr="00E77DDF">
        <w:rPr>
          <w:sz w:val="20"/>
          <w:szCs w:val="20"/>
        </w:rPr>
        <w:t xml:space="preserve">a nepůsobit obtíže ostatním uživatelům </w:t>
      </w:r>
      <w:r w:rsidR="005E61FA">
        <w:rPr>
          <w:sz w:val="20"/>
          <w:szCs w:val="20"/>
        </w:rPr>
        <w:t xml:space="preserve">družstevních </w:t>
      </w:r>
      <w:r w:rsidR="00E77DDF" w:rsidRPr="00E77DDF">
        <w:rPr>
          <w:sz w:val="20"/>
          <w:szCs w:val="20"/>
        </w:rPr>
        <w:t>bytů</w:t>
      </w:r>
      <w:r w:rsidR="00E77DDF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14:paraId="7CDBF8ED" w14:textId="2A09B6E9" w:rsidR="00EE23CE" w:rsidRPr="003A6073" w:rsidRDefault="00533A6A" w:rsidP="00267A3A">
      <w:pPr>
        <w:numPr>
          <w:ilvl w:val="0"/>
          <w:numId w:val="18"/>
        </w:numPr>
        <w:tabs>
          <w:tab w:val="clear" w:pos="144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bez zbytečného odkladu </w:t>
      </w:r>
      <w:r w:rsidR="00E77DDF">
        <w:rPr>
          <w:sz w:val="20"/>
          <w:szCs w:val="20"/>
        </w:rPr>
        <w:t xml:space="preserve">písemně </w:t>
      </w:r>
      <w:r w:rsidR="00B50056">
        <w:rPr>
          <w:sz w:val="20"/>
          <w:szCs w:val="20"/>
        </w:rPr>
        <w:t>o</w:t>
      </w:r>
      <w:r w:rsidR="00EE23CE" w:rsidRPr="003A6073">
        <w:rPr>
          <w:sz w:val="20"/>
          <w:szCs w:val="20"/>
        </w:rPr>
        <w:t xml:space="preserve">znamovat </w:t>
      </w:r>
      <w:r>
        <w:rPr>
          <w:sz w:val="20"/>
          <w:szCs w:val="20"/>
        </w:rPr>
        <w:t>a podle povahy také dokládat</w:t>
      </w:r>
      <w:r w:rsidR="00EE23CE" w:rsidRPr="003A6073">
        <w:rPr>
          <w:sz w:val="20"/>
          <w:szCs w:val="20"/>
        </w:rPr>
        <w:t>, nej</w:t>
      </w:r>
      <w:r w:rsidR="00B50056">
        <w:rPr>
          <w:sz w:val="20"/>
          <w:szCs w:val="20"/>
        </w:rPr>
        <w:t>později však</w:t>
      </w:r>
      <w:r w:rsidR="00EE23CE" w:rsidRPr="003A6073">
        <w:rPr>
          <w:sz w:val="20"/>
          <w:szCs w:val="20"/>
        </w:rPr>
        <w:t xml:space="preserve"> do 15 dnů</w:t>
      </w:r>
      <w:r w:rsidR="00E77DDF">
        <w:rPr>
          <w:sz w:val="20"/>
          <w:szCs w:val="20"/>
        </w:rPr>
        <w:t xml:space="preserve">, </w:t>
      </w:r>
      <w:r w:rsidR="00FF05DB">
        <w:rPr>
          <w:sz w:val="20"/>
          <w:szCs w:val="20"/>
        </w:rPr>
        <w:t>každou</w:t>
      </w:r>
      <w:r w:rsidR="00EE23CE" w:rsidRPr="003A6073">
        <w:rPr>
          <w:sz w:val="20"/>
          <w:szCs w:val="20"/>
        </w:rPr>
        <w:t xml:space="preserve"> změn</w:t>
      </w:r>
      <w:r w:rsidR="00A42A27">
        <w:rPr>
          <w:sz w:val="20"/>
          <w:szCs w:val="20"/>
        </w:rPr>
        <w:t>u</w:t>
      </w:r>
      <w:r w:rsidR="00EE23CE" w:rsidRPr="003A6073">
        <w:rPr>
          <w:sz w:val="20"/>
          <w:szCs w:val="20"/>
        </w:rPr>
        <w:t xml:space="preserve"> </w:t>
      </w:r>
      <w:r w:rsidR="009C3008">
        <w:rPr>
          <w:sz w:val="20"/>
          <w:szCs w:val="20"/>
        </w:rPr>
        <w:t xml:space="preserve">svých údajů </w:t>
      </w:r>
      <w:r w:rsidR="005E61FA">
        <w:rPr>
          <w:sz w:val="20"/>
          <w:szCs w:val="20"/>
        </w:rPr>
        <w:t>vedených</w:t>
      </w:r>
      <w:r w:rsidR="009C3008">
        <w:rPr>
          <w:sz w:val="20"/>
          <w:szCs w:val="20"/>
        </w:rPr>
        <w:t xml:space="preserve"> v seznamu členů</w:t>
      </w:r>
      <w:r w:rsidR="001E301A">
        <w:rPr>
          <w:sz w:val="20"/>
          <w:szCs w:val="20"/>
        </w:rPr>
        <w:t>, jakož i</w:t>
      </w:r>
      <w:r w:rsidR="009C3008">
        <w:rPr>
          <w:sz w:val="20"/>
          <w:szCs w:val="20"/>
        </w:rPr>
        <w:t xml:space="preserve"> </w:t>
      </w:r>
      <w:r w:rsidR="009007E0">
        <w:rPr>
          <w:sz w:val="20"/>
          <w:szCs w:val="20"/>
        </w:rPr>
        <w:t xml:space="preserve">změnu </w:t>
      </w:r>
      <w:r w:rsidR="001E301A">
        <w:rPr>
          <w:sz w:val="20"/>
          <w:szCs w:val="20"/>
        </w:rPr>
        <w:t xml:space="preserve">dalších </w:t>
      </w:r>
      <w:r w:rsidR="009C3008">
        <w:rPr>
          <w:sz w:val="20"/>
          <w:szCs w:val="20"/>
        </w:rPr>
        <w:t xml:space="preserve">údajů </w:t>
      </w:r>
      <w:r w:rsidR="00EE23CE" w:rsidRPr="003A6073">
        <w:rPr>
          <w:sz w:val="20"/>
          <w:szCs w:val="20"/>
        </w:rPr>
        <w:t>týkající</w:t>
      </w:r>
      <w:r w:rsidR="009C3008">
        <w:rPr>
          <w:sz w:val="20"/>
          <w:szCs w:val="20"/>
        </w:rPr>
        <w:t>ch</w:t>
      </w:r>
      <w:r w:rsidR="00EE23CE" w:rsidRPr="003A6073">
        <w:rPr>
          <w:sz w:val="20"/>
          <w:szCs w:val="20"/>
        </w:rPr>
        <w:t xml:space="preserve"> se </w:t>
      </w:r>
      <w:r w:rsidR="009C3008">
        <w:rPr>
          <w:sz w:val="20"/>
          <w:szCs w:val="20"/>
        </w:rPr>
        <w:t xml:space="preserve">jeho a </w:t>
      </w:r>
      <w:r w:rsidR="00EE23CE" w:rsidRPr="003A6073">
        <w:rPr>
          <w:sz w:val="20"/>
          <w:szCs w:val="20"/>
        </w:rPr>
        <w:t xml:space="preserve">příslušníků jeho domácnosti, </w:t>
      </w:r>
      <w:r w:rsidR="00E77DDF">
        <w:rPr>
          <w:sz w:val="20"/>
          <w:szCs w:val="20"/>
        </w:rPr>
        <w:t xml:space="preserve">které jsou </w:t>
      </w:r>
      <w:r w:rsidR="00EE23CE" w:rsidRPr="003A6073">
        <w:rPr>
          <w:sz w:val="20"/>
          <w:szCs w:val="20"/>
        </w:rPr>
        <w:t xml:space="preserve">důležité pro </w:t>
      </w:r>
      <w:r w:rsidR="009C3008">
        <w:rPr>
          <w:sz w:val="20"/>
          <w:szCs w:val="20"/>
        </w:rPr>
        <w:t>stanovení výše záloh na služby</w:t>
      </w:r>
      <w:r>
        <w:rPr>
          <w:sz w:val="20"/>
          <w:szCs w:val="20"/>
        </w:rPr>
        <w:t>;</w:t>
      </w:r>
    </w:p>
    <w:p w14:paraId="1DE9939C" w14:textId="48349DEA" w:rsidR="00EE23CE" w:rsidRPr="003A6073" w:rsidRDefault="009C3008" w:rsidP="00267A3A">
      <w:pPr>
        <w:numPr>
          <w:ilvl w:val="0"/>
          <w:numId w:val="18"/>
        </w:numPr>
        <w:tabs>
          <w:tab w:val="clear" w:pos="144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předchozím oznámení </w:t>
      </w:r>
      <w:r w:rsidR="003050BB">
        <w:rPr>
          <w:sz w:val="20"/>
          <w:szCs w:val="20"/>
        </w:rPr>
        <w:t>u</w:t>
      </w:r>
      <w:r w:rsidR="00EE23CE" w:rsidRPr="003A6073">
        <w:rPr>
          <w:sz w:val="20"/>
          <w:szCs w:val="20"/>
        </w:rPr>
        <w:t xml:space="preserve">možnit pověřeným zástupcům družstva </w:t>
      </w:r>
      <w:r w:rsidR="00FF05DB">
        <w:rPr>
          <w:sz w:val="20"/>
          <w:szCs w:val="20"/>
        </w:rPr>
        <w:t>vstup do bytu</w:t>
      </w:r>
      <w:r>
        <w:rPr>
          <w:sz w:val="20"/>
          <w:szCs w:val="20"/>
        </w:rPr>
        <w:t xml:space="preserve"> zejména</w:t>
      </w:r>
      <w:r w:rsidR="00FF05DB">
        <w:rPr>
          <w:sz w:val="20"/>
          <w:szCs w:val="20"/>
        </w:rPr>
        <w:t xml:space="preserve"> za účelem </w:t>
      </w:r>
      <w:r w:rsidR="00A42A27" w:rsidRPr="00FF05DB">
        <w:rPr>
          <w:sz w:val="20"/>
          <w:szCs w:val="20"/>
        </w:rPr>
        <w:t xml:space="preserve">kontroly a ověření, zda je byt užíván řádným způsobem a </w:t>
      </w:r>
      <w:r w:rsidR="008A24BD">
        <w:rPr>
          <w:sz w:val="20"/>
          <w:szCs w:val="20"/>
        </w:rPr>
        <w:t xml:space="preserve">zda </w:t>
      </w:r>
      <w:r w:rsidR="00A42A27" w:rsidRPr="00FF05DB">
        <w:rPr>
          <w:sz w:val="20"/>
          <w:szCs w:val="20"/>
        </w:rPr>
        <w:t xml:space="preserve">nedochází ke škodám na </w:t>
      </w:r>
      <w:r>
        <w:rPr>
          <w:sz w:val="20"/>
          <w:szCs w:val="20"/>
        </w:rPr>
        <w:t>družstevním majetku</w:t>
      </w:r>
      <w:r w:rsidR="00A42A27">
        <w:rPr>
          <w:sz w:val="20"/>
          <w:szCs w:val="20"/>
        </w:rPr>
        <w:t xml:space="preserve">, </w:t>
      </w:r>
      <w:r>
        <w:rPr>
          <w:sz w:val="20"/>
          <w:szCs w:val="20"/>
        </w:rPr>
        <w:t>či</w:t>
      </w:r>
      <w:r w:rsidR="00A42A27" w:rsidRPr="003A6073">
        <w:rPr>
          <w:sz w:val="20"/>
          <w:szCs w:val="20"/>
        </w:rPr>
        <w:t xml:space="preserve"> </w:t>
      </w:r>
      <w:r w:rsidR="00EE23CE" w:rsidRPr="003A6073">
        <w:rPr>
          <w:sz w:val="20"/>
          <w:szCs w:val="20"/>
        </w:rPr>
        <w:t>zjištění technického stavu bytu</w:t>
      </w:r>
      <w:r w:rsidR="00A42A27">
        <w:rPr>
          <w:sz w:val="20"/>
          <w:szCs w:val="20"/>
        </w:rPr>
        <w:t xml:space="preserve"> </w:t>
      </w:r>
      <w:r w:rsidR="00F927CC">
        <w:rPr>
          <w:sz w:val="20"/>
          <w:szCs w:val="20"/>
        </w:rPr>
        <w:t xml:space="preserve">a </w:t>
      </w:r>
      <w:r w:rsidR="00FF05DB" w:rsidRPr="00FF05DB">
        <w:rPr>
          <w:sz w:val="20"/>
          <w:szCs w:val="20"/>
        </w:rPr>
        <w:t>evidence stavu měřidel</w:t>
      </w:r>
      <w:r w:rsidR="00533A6A">
        <w:rPr>
          <w:sz w:val="20"/>
          <w:szCs w:val="20"/>
        </w:rPr>
        <w:t>;</w:t>
      </w:r>
    </w:p>
    <w:p w14:paraId="24D096B9" w14:textId="0A6D15E6" w:rsidR="00EE23CE" w:rsidRPr="003A6073" w:rsidRDefault="003050BB" w:rsidP="00267A3A">
      <w:pPr>
        <w:numPr>
          <w:ilvl w:val="0"/>
          <w:numId w:val="18"/>
        </w:numPr>
        <w:tabs>
          <w:tab w:val="clear" w:pos="144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EE23CE" w:rsidRPr="003A6073">
        <w:rPr>
          <w:sz w:val="20"/>
          <w:szCs w:val="20"/>
        </w:rPr>
        <w:t xml:space="preserve"> případě své </w:t>
      </w:r>
      <w:r w:rsidR="00FF05DB" w:rsidRPr="00FF05DB">
        <w:rPr>
          <w:sz w:val="20"/>
          <w:szCs w:val="20"/>
        </w:rPr>
        <w:t xml:space="preserve">dlouhodobé </w:t>
      </w:r>
      <w:r w:rsidR="00EE23CE" w:rsidRPr="003A6073">
        <w:rPr>
          <w:sz w:val="20"/>
          <w:szCs w:val="20"/>
        </w:rPr>
        <w:t xml:space="preserve">nepřítomnosti </w:t>
      </w:r>
      <w:r w:rsidR="00FF05DB" w:rsidRPr="00FF05DB">
        <w:rPr>
          <w:sz w:val="20"/>
          <w:szCs w:val="20"/>
        </w:rPr>
        <w:t xml:space="preserve">v bytě </w:t>
      </w:r>
      <w:r w:rsidR="00FF05DB">
        <w:rPr>
          <w:sz w:val="20"/>
          <w:szCs w:val="20"/>
        </w:rPr>
        <w:t>(</w:t>
      </w:r>
      <w:r w:rsidR="00EE23CE" w:rsidRPr="003A6073">
        <w:rPr>
          <w:sz w:val="20"/>
          <w:szCs w:val="20"/>
        </w:rPr>
        <w:t>delší než tři měsíce</w:t>
      </w:r>
      <w:r w:rsidR="00FF05DB">
        <w:rPr>
          <w:sz w:val="20"/>
          <w:szCs w:val="20"/>
        </w:rPr>
        <w:t xml:space="preserve">) </w:t>
      </w:r>
      <w:r w:rsidR="00FF05DB" w:rsidRPr="00FF05DB">
        <w:rPr>
          <w:sz w:val="20"/>
          <w:szCs w:val="20"/>
        </w:rPr>
        <w:t>spojené se složitou dosažitelností své osoby</w:t>
      </w:r>
      <w:r w:rsidR="00EE23CE" w:rsidRPr="003A6073">
        <w:rPr>
          <w:sz w:val="20"/>
          <w:szCs w:val="20"/>
        </w:rPr>
        <w:t xml:space="preserve"> sdělit družstvu svo</w:t>
      </w:r>
      <w:r w:rsidR="00A42A27">
        <w:rPr>
          <w:sz w:val="20"/>
          <w:szCs w:val="20"/>
        </w:rPr>
        <w:t>u</w:t>
      </w:r>
      <w:r w:rsidR="00EE23CE" w:rsidRPr="003A6073">
        <w:rPr>
          <w:sz w:val="20"/>
          <w:szCs w:val="20"/>
        </w:rPr>
        <w:t xml:space="preserve"> kontaktní adresu</w:t>
      </w:r>
      <w:r w:rsidR="00FF05DB">
        <w:rPr>
          <w:sz w:val="20"/>
          <w:szCs w:val="20"/>
        </w:rPr>
        <w:t xml:space="preserve"> a</w:t>
      </w:r>
      <w:r w:rsidR="00FF05DB" w:rsidRPr="00FF05DB">
        <w:rPr>
          <w:sz w:val="20"/>
          <w:szCs w:val="20"/>
        </w:rPr>
        <w:t xml:space="preserve"> označ</w:t>
      </w:r>
      <w:r w:rsidR="00FF05DB">
        <w:rPr>
          <w:sz w:val="20"/>
          <w:szCs w:val="20"/>
        </w:rPr>
        <w:t>it</w:t>
      </w:r>
      <w:r w:rsidR="00FF05DB" w:rsidRPr="00FF05DB">
        <w:rPr>
          <w:sz w:val="20"/>
          <w:szCs w:val="20"/>
        </w:rPr>
        <w:t xml:space="preserve"> osobu, která po tuto dobu zajistí možnost vstupu do bytu pro případ, kdy to bude nezbytně nutné</w:t>
      </w:r>
      <w:r w:rsidR="00533A6A">
        <w:rPr>
          <w:sz w:val="20"/>
          <w:szCs w:val="20"/>
        </w:rPr>
        <w:t>;</w:t>
      </w:r>
    </w:p>
    <w:p w14:paraId="2AC5CD4A" w14:textId="0B057A82" w:rsidR="0052023E" w:rsidRDefault="009C3008" w:rsidP="00267A3A">
      <w:pPr>
        <w:numPr>
          <w:ilvl w:val="0"/>
          <w:numId w:val="18"/>
        </w:numPr>
        <w:tabs>
          <w:tab w:val="clear" w:pos="144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chránit </w:t>
      </w:r>
      <w:r w:rsidR="00EE23CE" w:rsidRPr="003A6073">
        <w:rPr>
          <w:sz w:val="20"/>
          <w:szCs w:val="20"/>
        </w:rPr>
        <w:t xml:space="preserve">družstevní majetek </w:t>
      </w:r>
      <w:r w:rsidR="0052023E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užívat jej </w:t>
      </w:r>
      <w:r w:rsidR="00EE23CE" w:rsidRPr="003A6073">
        <w:rPr>
          <w:sz w:val="20"/>
          <w:szCs w:val="20"/>
        </w:rPr>
        <w:t>s péčí řádného hospodáře</w:t>
      </w:r>
      <w:r w:rsidR="0052023E">
        <w:rPr>
          <w:sz w:val="20"/>
          <w:szCs w:val="20"/>
        </w:rPr>
        <w:t>;</w:t>
      </w:r>
    </w:p>
    <w:p w14:paraId="647D350B" w14:textId="160E304A" w:rsidR="0052023E" w:rsidRDefault="0052023E" w:rsidP="00267A3A">
      <w:pPr>
        <w:numPr>
          <w:ilvl w:val="0"/>
          <w:numId w:val="18"/>
        </w:numPr>
        <w:tabs>
          <w:tab w:val="clear" w:pos="144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 w:rsidRPr="0052023E">
        <w:rPr>
          <w:sz w:val="20"/>
          <w:szCs w:val="20"/>
        </w:rPr>
        <w:t xml:space="preserve">bez zbytečného odkladu </w:t>
      </w:r>
      <w:r w:rsidR="001E301A">
        <w:rPr>
          <w:sz w:val="20"/>
          <w:szCs w:val="20"/>
        </w:rPr>
        <w:t>oznamovat</w:t>
      </w:r>
      <w:r w:rsidRPr="005202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družstvu </w:t>
      </w:r>
      <w:r w:rsidR="003A2F76">
        <w:rPr>
          <w:sz w:val="20"/>
          <w:szCs w:val="20"/>
        </w:rPr>
        <w:t xml:space="preserve">závady a poškození, jejichž opravu </w:t>
      </w:r>
      <w:r w:rsidRPr="0052023E">
        <w:rPr>
          <w:sz w:val="20"/>
          <w:szCs w:val="20"/>
        </w:rPr>
        <w:t xml:space="preserve">má </w:t>
      </w:r>
      <w:r w:rsidR="003A2F76">
        <w:rPr>
          <w:sz w:val="20"/>
          <w:szCs w:val="20"/>
        </w:rPr>
        <w:t>provádět</w:t>
      </w:r>
      <w:r w:rsidRPr="0052023E">
        <w:rPr>
          <w:sz w:val="20"/>
          <w:szCs w:val="20"/>
        </w:rPr>
        <w:t xml:space="preserve"> družstvo a umožnit mu jejich provedení</w:t>
      </w:r>
      <w:r w:rsidR="001E301A">
        <w:rPr>
          <w:sz w:val="20"/>
          <w:szCs w:val="20"/>
        </w:rPr>
        <w:t>; v opačném případě</w:t>
      </w:r>
      <w:r w:rsidRPr="0052023E">
        <w:rPr>
          <w:sz w:val="20"/>
          <w:szCs w:val="20"/>
        </w:rPr>
        <w:t xml:space="preserve"> odpovídá za škodu, která nesplněním této povinnosti </w:t>
      </w:r>
      <w:r>
        <w:rPr>
          <w:sz w:val="20"/>
          <w:szCs w:val="20"/>
        </w:rPr>
        <w:t xml:space="preserve">družstvu </w:t>
      </w:r>
      <w:r w:rsidRPr="0052023E">
        <w:rPr>
          <w:sz w:val="20"/>
          <w:szCs w:val="20"/>
        </w:rPr>
        <w:t>vznikla;</w:t>
      </w:r>
    </w:p>
    <w:p w14:paraId="6DBC3CA3" w14:textId="33296324" w:rsidR="0052023E" w:rsidRPr="0052023E" w:rsidRDefault="0052023E" w:rsidP="00267A3A">
      <w:pPr>
        <w:numPr>
          <w:ilvl w:val="0"/>
          <w:numId w:val="18"/>
        </w:numPr>
        <w:tabs>
          <w:tab w:val="clear" w:pos="144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 w:rsidRPr="0052023E">
        <w:rPr>
          <w:sz w:val="20"/>
          <w:szCs w:val="20"/>
        </w:rPr>
        <w:t xml:space="preserve">odstranit závady a poškození, které na družstevním majetku způsobil on sám nebo ti, </w:t>
      </w:r>
      <w:r>
        <w:rPr>
          <w:sz w:val="20"/>
          <w:szCs w:val="20"/>
        </w:rPr>
        <w:t>kteří</w:t>
      </w:r>
      <w:r w:rsidRPr="0052023E">
        <w:rPr>
          <w:sz w:val="20"/>
          <w:szCs w:val="20"/>
        </w:rPr>
        <w:t xml:space="preserve"> s ním bydlí</w:t>
      </w:r>
      <w:r w:rsidR="001E301A">
        <w:rPr>
          <w:sz w:val="20"/>
          <w:szCs w:val="20"/>
        </w:rPr>
        <w:t xml:space="preserve">; v opačném případě </w:t>
      </w:r>
      <w:r w:rsidRPr="0052023E">
        <w:rPr>
          <w:sz w:val="20"/>
          <w:szCs w:val="20"/>
        </w:rPr>
        <w:t xml:space="preserve">má družstvo právo po předchozím upozornění člena </w:t>
      </w:r>
      <w:r>
        <w:rPr>
          <w:sz w:val="20"/>
          <w:szCs w:val="20"/>
        </w:rPr>
        <w:t xml:space="preserve">družstva </w:t>
      </w:r>
      <w:r w:rsidR="008A7FEE">
        <w:rPr>
          <w:sz w:val="20"/>
          <w:szCs w:val="20"/>
        </w:rPr>
        <w:t xml:space="preserve">tyto </w:t>
      </w:r>
      <w:r w:rsidRPr="0052023E">
        <w:rPr>
          <w:sz w:val="20"/>
          <w:szCs w:val="20"/>
        </w:rPr>
        <w:t>závady a poškození odstranit a požadovat od ně</w:t>
      </w:r>
      <w:r w:rsidR="008A7FEE">
        <w:rPr>
          <w:sz w:val="20"/>
          <w:szCs w:val="20"/>
        </w:rPr>
        <w:t>j</w:t>
      </w:r>
      <w:r w:rsidRPr="0052023E">
        <w:rPr>
          <w:sz w:val="20"/>
          <w:szCs w:val="20"/>
        </w:rPr>
        <w:t xml:space="preserve"> náhradu;</w:t>
      </w:r>
    </w:p>
    <w:p w14:paraId="33C68BF7" w14:textId="02C573B0" w:rsidR="00533A6A" w:rsidRDefault="00533A6A" w:rsidP="00267A3A">
      <w:pPr>
        <w:numPr>
          <w:ilvl w:val="0"/>
          <w:numId w:val="18"/>
        </w:numPr>
        <w:tabs>
          <w:tab w:val="clear" w:pos="144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 w:rsidRPr="00533A6A">
        <w:rPr>
          <w:sz w:val="20"/>
          <w:szCs w:val="20"/>
        </w:rPr>
        <w:t>spl</w:t>
      </w:r>
      <w:r>
        <w:rPr>
          <w:sz w:val="20"/>
          <w:szCs w:val="20"/>
        </w:rPr>
        <w:t>nit</w:t>
      </w:r>
      <w:r w:rsidRPr="00533A6A">
        <w:rPr>
          <w:sz w:val="20"/>
          <w:szCs w:val="20"/>
        </w:rPr>
        <w:t xml:space="preserve"> vkladovou povinnost k základnímu členskému vkladu </w:t>
      </w:r>
      <w:r w:rsidR="00091FED">
        <w:rPr>
          <w:sz w:val="20"/>
          <w:szCs w:val="20"/>
        </w:rPr>
        <w:t>a</w:t>
      </w:r>
      <w:r w:rsidRPr="00533A6A">
        <w:rPr>
          <w:sz w:val="20"/>
          <w:szCs w:val="20"/>
        </w:rPr>
        <w:t xml:space="preserve"> vkladovou povinnost k dalšímu členskému vkladu ve výši, způsobem a ve lhůtách podle smlouvy o dalším členském vkladu</w:t>
      </w:r>
      <w:r>
        <w:rPr>
          <w:sz w:val="20"/>
          <w:szCs w:val="20"/>
        </w:rPr>
        <w:t>;</w:t>
      </w:r>
      <w:r w:rsidRPr="00533A6A" w:rsidDel="00533A6A">
        <w:rPr>
          <w:sz w:val="20"/>
          <w:szCs w:val="20"/>
        </w:rPr>
        <w:t xml:space="preserve"> </w:t>
      </w:r>
    </w:p>
    <w:p w14:paraId="1A129C47" w14:textId="549D4382" w:rsidR="003D583D" w:rsidRPr="00267A3A" w:rsidRDefault="00B70985" w:rsidP="00267A3A">
      <w:pPr>
        <w:numPr>
          <w:ilvl w:val="0"/>
          <w:numId w:val="18"/>
        </w:numPr>
        <w:tabs>
          <w:tab w:val="clear" w:pos="144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 w:rsidRPr="00B70985">
        <w:rPr>
          <w:sz w:val="20"/>
          <w:szCs w:val="20"/>
        </w:rPr>
        <w:t xml:space="preserve">plnit uhrazovací povinnost podle usnesení členské schůze přijatého v souladu </w:t>
      </w:r>
      <w:r w:rsidR="00B218E0">
        <w:rPr>
          <w:sz w:val="20"/>
          <w:szCs w:val="20"/>
        </w:rPr>
        <w:t>se zákonem a</w:t>
      </w:r>
      <w:r w:rsidRPr="00B70985">
        <w:rPr>
          <w:sz w:val="20"/>
          <w:szCs w:val="20"/>
        </w:rPr>
        <w:t xml:space="preserve"> </w:t>
      </w:r>
      <w:r w:rsidR="008A24BD">
        <w:rPr>
          <w:sz w:val="20"/>
          <w:szCs w:val="20"/>
        </w:rPr>
        <w:t>s </w:t>
      </w:r>
      <w:r w:rsidRPr="00B70985">
        <w:rPr>
          <w:sz w:val="20"/>
          <w:szCs w:val="20"/>
        </w:rPr>
        <w:t>těmito stanovami.</w:t>
      </w:r>
    </w:p>
    <w:p w14:paraId="3536DFD5" w14:textId="3CB8D6BB" w:rsidR="00EE23CE" w:rsidRPr="00026B55" w:rsidRDefault="00EE23CE" w:rsidP="00267A3A">
      <w:pPr>
        <w:pStyle w:val="Nadpis5"/>
        <w:keepNext w:val="0"/>
        <w:spacing w:before="360" w:after="360" w:line="257" w:lineRule="auto"/>
        <w:contextualSpacing/>
        <w:rPr>
          <w:bCs w:val="0"/>
          <w:caps/>
          <w:szCs w:val="20"/>
        </w:rPr>
      </w:pPr>
      <w:r w:rsidRPr="00026B55">
        <w:rPr>
          <w:bCs w:val="0"/>
          <w:caps/>
          <w:szCs w:val="20"/>
        </w:rPr>
        <w:lastRenderedPageBreak/>
        <w:t>Hlava čtvrtá</w:t>
      </w:r>
    </w:p>
    <w:p w14:paraId="1535B557" w14:textId="094E01BD" w:rsidR="00EE23CE" w:rsidRPr="00026B55" w:rsidRDefault="008D21F9" w:rsidP="00267A3A">
      <w:pPr>
        <w:pStyle w:val="Nadpis5"/>
        <w:keepNext w:val="0"/>
        <w:spacing w:before="360" w:after="360" w:line="257" w:lineRule="auto"/>
        <w:contextualSpacing/>
        <w:rPr>
          <w:bCs w:val="0"/>
          <w:szCs w:val="20"/>
        </w:rPr>
      </w:pPr>
      <w:r>
        <w:rPr>
          <w:bCs w:val="0"/>
          <w:szCs w:val="20"/>
        </w:rPr>
        <w:t>Členský v</w:t>
      </w:r>
      <w:r w:rsidR="000D2CAA">
        <w:rPr>
          <w:bCs w:val="0"/>
          <w:szCs w:val="20"/>
        </w:rPr>
        <w:t>klad</w:t>
      </w:r>
    </w:p>
    <w:p w14:paraId="6567E5E9" w14:textId="77777777" w:rsidR="00EA43F5" w:rsidRPr="00026B55" w:rsidRDefault="00EA43F5" w:rsidP="00267A3A">
      <w:pPr>
        <w:pStyle w:val="Nadpis5"/>
        <w:keepNext w:val="0"/>
        <w:spacing w:before="360" w:after="360" w:line="257" w:lineRule="auto"/>
        <w:contextualSpacing/>
        <w:rPr>
          <w:bCs w:val="0"/>
          <w:szCs w:val="20"/>
        </w:rPr>
      </w:pPr>
    </w:p>
    <w:p w14:paraId="487A7E9B" w14:textId="7E91879A" w:rsidR="00EE23CE" w:rsidRPr="00026B55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026B55">
        <w:rPr>
          <w:bCs w:val="0"/>
          <w:szCs w:val="20"/>
        </w:rPr>
        <w:t>Článek 1</w:t>
      </w:r>
      <w:r w:rsidR="00384402">
        <w:rPr>
          <w:bCs w:val="0"/>
          <w:szCs w:val="20"/>
        </w:rPr>
        <w:t>4</w:t>
      </w:r>
    </w:p>
    <w:p w14:paraId="1E57DC66" w14:textId="1868C286" w:rsidR="00EE23CE" w:rsidRPr="00026B55" w:rsidRDefault="000D2CAA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>
        <w:rPr>
          <w:bCs w:val="0"/>
          <w:szCs w:val="20"/>
        </w:rPr>
        <w:t>Obecná ustanovení o vkladech</w:t>
      </w:r>
    </w:p>
    <w:p w14:paraId="0D1512C1" w14:textId="32EA221C" w:rsidR="00B70985" w:rsidRPr="003A6073" w:rsidRDefault="005048B5" w:rsidP="00267A3A">
      <w:pPr>
        <w:pStyle w:val="Zkladntextodsazen"/>
        <w:spacing w:before="120" w:after="120" w:line="257" w:lineRule="auto"/>
        <w:ind w:left="0"/>
        <w:rPr>
          <w:sz w:val="20"/>
          <w:szCs w:val="20"/>
        </w:rPr>
      </w:pPr>
      <w:r w:rsidRPr="005048B5">
        <w:rPr>
          <w:sz w:val="20"/>
          <w:szCs w:val="20"/>
        </w:rPr>
        <w:t>Členský vklad je tvořen součtem základního členského vkladu</w:t>
      </w:r>
      <w:r w:rsidR="00BE6705">
        <w:rPr>
          <w:sz w:val="20"/>
          <w:szCs w:val="20"/>
        </w:rPr>
        <w:t xml:space="preserve">, </w:t>
      </w:r>
      <w:r w:rsidR="00BE6705" w:rsidRPr="00BE6705">
        <w:rPr>
          <w:sz w:val="20"/>
          <w:szCs w:val="20"/>
        </w:rPr>
        <w:t>jehož výše je pro všechny členy družstva stejná,</w:t>
      </w:r>
      <w:r w:rsidRPr="00BE6705">
        <w:rPr>
          <w:sz w:val="20"/>
          <w:szCs w:val="20"/>
        </w:rPr>
        <w:t xml:space="preserve"> a všech dalších členských vkladů</w:t>
      </w:r>
      <w:r w:rsidR="00BE6705" w:rsidRPr="00BE6705">
        <w:rPr>
          <w:sz w:val="20"/>
          <w:szCs w:val="20"/>
        </w:rPr>
        <w:t>, jejichž výše může být pro jednotlivé členy</w:t>
      </w:r>
      <w:r w:rsidR="008D21F9">
        <w:rPr>
          <w:sz w:val="20"/>
          <w:szCs w:val="20"/>
        </w:rPr>
        <w:t xml:space="preserve"> družstva</w:t>
      </w:r>
      <w:r w:rsidR="00BE6705" w:rsidRPr="00BE6705">
        <w:rPr>
          <w:sz w:val="20"/>
          <w:szCs w:val="20"/>
        </w:rPr>
        <w:t xml:space="preserve"> různá</w:t>
      </w:r>
      <w:r w:rsidR="00B70985" w:rsidRPr="00BE6705">
        <w:rPr>
          <w:sz w:val="20"/>
          <w:szCs w:val="20"/>
        </w:rPr>
        <w:t>.</w:t>
      </w:r>
      <w:r w:rsidR="005741D7" w:rsidRPr="00BE6705">
        <w:rPr>
          <w:sz w:val="20"/>
          <w:szCs w:val="20"/>
        </w:rPr>
        <w:t xml:space="preserve"> Základní členský vklad a další člensk</w:t>
      </w:r>
      <w:r w:rsidR="00BE6705" w:rsidRPr="00BE6705">
        <w:rPr>
          <w:sz w:val="20"/>
          <w:szCs w:val="20"/>
        </w:rPr>
        <w:t>é</w:t>
      </w:r>
      <w:r w:rsidR="005741D7" w:rsidRPr="00BE6705">
        <w:rPr>
          <w:sz w:val="20"/>
          <w:szCs w:val="20"/>
        </w:rPr>
        <w:t xml:space="preserve"> vklady mohou být pouze peněžité</w:t>
      </w:r>
      <w:r w:rsidR="009006FA">
        <w:rPr>
          <w:sz w:val="20"/>
          <w:szCs w:val="20"/>
        </w:rPr>
        <w:t>; vklady se splácí na účet družstva</w:t>
      </w:r>
      <w:r w:rsidR="005741D7" w:rsidRPr="00BE6705">
        <w:rPr>
          <w:sz w:val="20"/>
          <w:szCs w:val="20"/>
        </w:rPr>
        <w:t>.</w:t>
      </w:r>
    </w:p>
    <w:p w14:paraId="60BA691E" w14:textId="5CDCFD7F" w:rsidR="00EE23CE" w:rsidRPr="00026B55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026B55">
        <w:rPr>
          <w:bCs w:val="0"/>
          <w:szCs w:val="20"/>
        </w:rPr>
        <w:t>Článek 1</w:t>
      </w:r>
      <w:r w:rsidR="00384402">
        <w:rPr>
          <w:bCs w:val="0"/>
          <w:szCs w:val="20"/>
        </w:rPr>
        <w:t>5</w:t>
      </w:r>
    </w:p>
    <w:p w14:paraId="6A5F8E85" w14:textId="77777777" w:rsidR="00EE23CE" w:rsidRPr="00026B55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026B55">
        <w:rPr>
          <w:bCs w:val="0"/>
          <w:szCs w:val="20"/>
        </w:rPr>
        <w:t>Základní členský vklad</w:t>
      </w:r>
    </w:p>
    <w:p w14:paraId="6C729CF2" w14:textId="5E34CDA4" w:rsidR="006D5101" w:rsidRPr="0039492A" w:rsidRDefault="005048B5" w:rsidP="00267A3A">
      <w:pPr>
        <w:pStyle w:val="Odstavecseseznamem"/>
        <w:numPr>
          <w:ilvl w:val="0"/>
          <w:numId w:val="19"/>
        </w:numPr>
        <w:tabs>
          <w:tab w:val="clear" w:pos="1080"/>
        </w:tabs>
        <w:spacing w:before="120" w:after="120" w:line="257" w:lineRule="auto"/>
        <w:ind w:left="283" w:hanging="357"/>
        <w:contextualSpacing w:val="0"/>
        <w:jc w:val="both"/>
        <w:rPr>
          <w:sz w:val="20"/>
          <w:szCs w:val="20"/>
        </w:rPr>
      </w:pPr>
      <w:r w:rsidRPr="0039492A">
        <w:rPr>
          <w:sz w:val="20"/>
          <w:szCs w:val="20"/>
        </w:rPr>
        <w:t>Každý člen se podílí na základním kapitálu družstva základním členským vkladem</w:t>
      </w:r>
      <w:r w:rsidR="00BE6705" w:rsidRPr="0039492A">
        <w:rPr>
          <w:sz w:val="20"/>
          <w:szCs w:val="20"/>
        </w:rPr>
        <w:t xml:space="preserve"> ve výši</w:t>
      </w:r>
      <w:r w:rsidRPr="0039492A">
        <w:rPr>
          <w:sz w:val="20"/>
          <w:szCs w:val="20"/>
        </w:rPr>
        <w:t xml:space="preserve"> </w:t>
      </w:r>
      <w:proofErr w:type="gramStart"/>
      <w:r w:rsidRPr="0039492A">
        <w:rPr>
          <w:sz w:val="20"/>
          <w:szCs w:val="20"/>
        </w:rPr>
        <w:t>4.000,-</w:t>
      </w:r>
      <w:proofErr w:type="gramEnd"/>
      <w:r w:rsidRPr="0039492A">
        <w:rPr>
          <w:sz w:val="20"/>
          <w:szCs w:val="20"/>
        </w:rPr>
        <w:t xml:space="preserve"> Kč (slovy: </w:t>
      </w:r>
      <w:r w:rsidRPr="0039492A">
        <w:rPr>
          <w:i/>
          <w:iCs/>
          <w:sz w:val="20"/>
          <w:szCs w:val="20"/>
        </w:rPr>
        <w:t>čtyři tisíce korun českých</w:t>
      </w:r>
      <w:r w:rsidRPr="0039492A">
        <w:rPr>
          <w:sz w:val="20"/>
          <w:szCs w:val="20"/>
        </w:rPr>
        <w:t>)</w:t>
      </w:r>
      <w:r w:rsidR="006D5101" w:rsidRPr="0039492A">
        <w:rPr>
          <w:sz w:val="20"/>
          <w:szCs w:val="20"/>
        </w:rPr>
        <w:t>, která</w:t>
      </w:r>
      <w:r w:rsidRPr="0039492A">
        <w:rPr>
          <w:sz w:val="20"/>
          <w:szCs w:val="20"/>
        </w:rPr>
        <w:t xml:space="preserve"> </w:t>
      </w:r>
      <w:r w:rsidR="00AF147F">
        <w:rPr>
          <w:sz w:val="20"/>
          <w:szCs w:val="20"/>
        </w:rPr>
        <w:t xml:space="preserve">je </w:t>
      </w:r>
      <w:r w:rsidRPr="0039492A">
        <w:rPr>
          <w:sz w:val="20"/>
          <w:szCs w:val="20"/>
        </w:rPr>
        <w:t>shodn</w:t>
      </w:r>
      <w:r w:rsidR="006D5101" w:rsidRPr="0039492A">
        <w:rPr>
          <w:sz w:val="20"/>
          <w:szCs w:val="20"/>
        </w:rPr>
        <w:t>á</w:t>
      </w:r>
      <w:r w:rsidRPr="0039492A">
        <w:rPr>
          <w:sz w:val="20"/>
          <w:szCs w:val="20"/>
        </w:rPr>
        <w:t xml:space="preserve"> pro fyzickou i právnickou osobu. Za trvání členství nelze základní členský vklad nebo jeho část vracet; to neplatí, jestliže došlo ke snížení základního členského vkladu.</w:t>
      </w:r>
    </w:p>
    <w:p w14:paraId="2CF082AB" w14:textId="2A28F770" w:rsidR="001E301A" w:rsidRPr="006D5101" w:rsidRDefault="001E301A" w:rsidP="00267A3A">
      <w:pPr>
        <w:pStyle w:val="Odstavecseseznamem"/>
        <w:numPr>
          <w:ilvl w:val="0"/>
          <w:numId w:val="19"/>
        </w:numPr>
        <w:tabs>
          <w:tab w:val="clear" w:pos="1080"/>
        </w:tabs>
        <w:spacing w:before="120" w:after="120" w:line="257" w:lineRule="auto"/>
        <w:ind w:left="283" w:hanging="357"/>
        <w:contextualSpacing w:val="0"/>
        <w:jc w:val="both"/>
        <w:rPr>
          <w:sz w:val="20"/>
          <w:szCs w:val="20"/>
        </w:rPr>
      </w:pPr>
      <w:r w:rsidRPr="006D5101">
        <w:rPr>
          <w:sz w:val="20"/>
          <w:szCs w:val="20"/>
        </w:rPr>
        <w:t>Základní členský vklad musí být splacen před přijetím za člena družstva, tj. při podání přihlášky</w:t>
      </w:r>
      <w:r w:rsidR="003E7815">
        <w:rPr>
          <w:sz w:val="20"/>
          <w:szCs w:val="20"/>
        </w:rPr>
        <w:t>.</w:t>
      </w:r>
    </w:p>
    <w:p w14:paraId="20398143" w14:textId="0835DF6E" w:rsidR="00EE23CE" w:rsidRPr="00026B55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026B55">
        <w:rPr>
          <w:bCs w:val="0"/>
          <w:szCs w:val="20"/>
        </w:rPr>
        <w:t>Článek 1</w:t>
      </w:r>
      <w:r w:rsidR="00384402">
        <w:rPr>
          <w:bCs w:val="0"/>
          <w:szCs w:val="20"/>
        </w:rPr>
        <w:t>6</w:t>
      </w:r>
    </w:p>
    <w:p w14:paraId="5920B364" w14:textId="7D518FF7" w:rsidR="00EE23CE" w:rsidRPr="00026B55" w:rsidRDefault="005C0670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>
        <w:rPr>
          <w:bCs w:val="0"/>
          <w:szCs w:val="20"/>
        </w:rPr>
        <w:t>Další členský vklad</w:t>
      </w:r>
    </w:p>
    <w:p w14:paraId="6AD93792" w14:textId="049D68D5" w:rsidR="00EE23CE" w:rsidRPr="003A6073" w:rsidRDefault="000D2CAA" w:rsidP="00267A3A">
      <w:pPr>
        <w:pStyle w:val="Zkladntextodsazen"/>
        <w:spacing w:before="120" w:after="120" w:line="257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Jedním </w:t>
      </w:r>
      <w:r w:rsidR="00E47671">
        <w:rPr>
          <w:sz w:val="20"/>
          <w:szCs w:val="20"/>
        </w:rPr>
        <w:t>či</w:t>
      </w:r>
      <w:r>
        <w:rPr>
          <w:sz w:val="20"/>
          <w:szCs w:val="20"/>
        </w:rPr>
        <w:t xml:space="preserve"> více dalšími</w:t>
      </w:r>
      <w:r w:rsidR="00DF10FD" w:rsidRPr="00DF10FD">
        <w:rPr>
          <w:sz w:val="20"/>
          <w:szCs w:val="20"/>
        </w:rPr>
        <w:t xml:space="preserve"> členským</w:t>
      </w:r>
      <w:r>
        <w:rPr>
          <w:sz w:val="20"/>
          <w:szCs w:val="20"/>
        </w:rPr>
        <w:t>i</w:t>
      </w:r>
      <w:r w:rsidR="00DF10FD" w:rsidRPr="00DF10FD">
        <w:rPr>
          <w:sz w:val="20"/>
          <w:szCs w:val="20"/>
        </w:rPr>
        <w:t xml:space="preserve"> vklad</w:t>
      </w:r>
      <w:r>
        <w:rPr>
          <w:sz w:val="20"/>
          <w:szCs w:val="20"/>
        </w:rPr>
        <w:t>y</w:t>
      </w:r>
      <w:r w:rsidR="00DF10FD" w:rsidRPr="00DF10FD">
        <w:rPr>
          <w:sz w:val="20"/>
          <w:szCs w:val="20"/>
        </w:rPr>
        <w:t xml:space="preserve"> se člen družstva podílí především na pořízení</w:t>
      </w:r>
      <w:r>
        <w:rPr>
          <w:sz w:val="20"/>
          <w:szCs w:val="20"/>
        </w:rPr>
        <w:t xml:space="preserve"> (výstavbě) </w:t>
      </w:r>
      <w:r w:rsidR="00DF10FD" w:rsidRPr="00DF10FD">
        <w:rPr>
          <w:sz w:val="20"/>
          <w:szCs w:val="20"/>
        </w:rPr>
        <w:t>družstevního bytu</w:t>
      </w:r>
      <w:r>
        <w:rPr>
          <w:sz w:val="20"/>
          <w:szCs w:val="20"/>
        </w:rPr>
        <w:t>, případně na jeho rozšíření</w:t>
      </w:r>
      <w:r w:rsidR="00DF10FD" w:rsidRPr="00DF10FD">
        <w:rPr>
          <w:sz w:val="20"/>
          <w:szCs w:val="20"/>
        </w:rPr>
        <w:t xml:space="preserve"> změnou dokončené stavby přístavbou, vestavbou, nástavbou apod.</w:t>
      </w:r>
      <w:r w:rsidR="00EE23CE" w:rsidRPr="003A6073">
        <w:rPr>
          <w:sz w:val="20"/>
          <w:szCs w:val="20"/>
        </w:rPr>
        <w:t xml:space="preserve"> </w:t>
      </w:r>
      <w:r w:rsidR="00CE2279" w:rsidRPr="00CE2279">
        <w:rPr>
          <w:sz w:val="20"/>
          <w:szCs w:val="20"/>
        </w:rPr>
        <w:t>O</w:t>
      </w:r>
      <w:r w:rsidR="008D21F9">
        <w:rPr>
          <w:sz w:val="20"/>
          <w:szCs w:val="20"/>
        </w:rPr>
        <w:t> </w:t>
      </w:r>
      <w:r w:rsidR="00CE2279" w:rsidRPr="00CE2279">
        <w:rPr>
          <w:sz w:val="20"/>
          <w:szCs w:val="20"/>
        </w:rPr>
        <w:t xml:space="preserve">převzetí povinnosti k dalšímu členskému vkladu uzavře družstvo se členem </w:t>
      </w:r>
      <w:r w:rsidR="00E359E7">
        <w:rPr>
          <w:sz w:val="20"/>
          <w:szCs w:val="20"/>
        </w:rPr>
        <w:t xml:space="preserve">družstva </w:t>
      </w:r>
      <w:r w:rsidR="00CE2279" w:rsidRPr="00CE2279">
        <w:rPr>
          <w:sz w:val="20"/>
          <w:szCs w:val="20"/>
        </w:rPr>
        <w:t>písemnou smlouvu</w:t>
      </w:r>
      <w:r w:rsidR="006B1A18">
        <w:rPr>
          <w:sz w:val="20"/>
          <w:szCs w:val="20"/>
        </w:rPr>
        <w:t>, kterou schvaluje členská schůze.</w:t>
      </w:r>
    </w:p>
    <w:p w14:paraId="775939C0" w14:textId="77777777" w:rsidR="00EE23CE" w:rsidRPr="00026B55" w:rsidRDefault="00EE23CE" w:rsidP="00267A3A">
      <w:pPr>
        <w:pStyle w:val="Nadpis5"/>
        <w:keepNext w:val="0"/>
        <w:spacing w:before="360" w:after="360" w:line="257" w:lineRule="auto"/>
        <w:contextualSpacing/>
        <w:rPr>
          <w:bCs w:val="0"/>
          <w:caps/>
          <w:szCs w:val="20"/>
        </w:rPr>
      </w:pPr>
      <w:r w:rsidRPr="00026B55">
        <w:rPr>
          <w:bCs w:val="0"/>
          <w:caps/>
          <w:szCs w:val="20"/>
        </w:rPr>
        <w:t>Hlava pátá</w:t>
      </w:r>
    </w:p>
    <w:p w14:paraId="350979C1" w14:textId="77777777" w:rsidR="00EE23CE" w:rsidRPr="00026B55" w:rsidRDefault="00EE23CE" w:rsidP="00267A3A">
      <w:pPr>
        <w:pStyle w:val="Nadpis5"/>
        <w:keepNext w:val="0"/>
        <w:spacing w:before="360" w:after="360" w:line="257" w:lineRule="auto"/>
        <w:contextualSpacing/>
        <w:rPr>
          <w:bCs w:val="0"/>
          <w:szCs w:val="20"/>
        </w:rPr>
      </w:pPr>
      <w:r w:rsidRPr="00026B55">
        <w:rPr>
          <w:bCs w:val="0"/>
          <w:szCs w:val="20"/>
        </w:rPr>
        <w:t>Orgány družstva</w:t>
      </w:r>
    </w:p>
    <w:p w14:paraId="5C17C0C5" w14:textId="77777777" w:rsidR="00CC79A1" w:rsidRDefault="00CC79A1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</w:p>
    <w:p w14:paraId="15B47C13" w14:textId="63DFD601" w:rsidR="00EE23CE" w:rsidRPr="00026B55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026B55">
        <w:rPr>
          <w:bCs w:val="0"/>
          <w:szCs w:val="20"/>
        </w:rPr>
        <w:t>Článek 1</w:t>
      </w:r>
      <w:r w:rsidR="00384402">
        <w:rPr>
          <w:bCs w:val="0"/>
          <w:szCs w:val="20"/>
        </w:rPr>
        <w:t>7</w:t>
      </w:r>
    </w:p>
    <w:p w14:paraId="4808A903" w14:textId="77777777" w:rsidR="00EE23CE" w:rsidRPr="00026B55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026B55">
        <w:rPr>
          <w:bCs w:val="0"/>
          <w:szCs w:val="20"/>
        </w:rPr>
        <w:t>Obecná ustanovení o orgánech družstva</w:t>
      </w:r>
    </w:p>
    <w:p w14:paraId="310938FC" w14:textId="49DBDD55" w:rsidR="0039492A" w:rsidRPr="0039492A" w:rsidRDefault="00EE23CE" w:rsidP="00267A3A">
      <w:pPr>
        <w:pStyle w:val="Odstavecseseznamem"/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before="120" w:after="120" w:line="257" w:lineRule="auto"/>
        <w:ind w:left="283" w:hanging="357"/>
        <w:contextualSpacing w:val="0"/>
        <w:jc w:val="both"/>
        <w:rPr>
          <w:color w:val="000000"/>
          <w:sz w:val="20"/>
          <w:szCs w:val="20"/>
        </w:rPr>
      </w:pPr>
      <w:r w:rsidRPr="0039492A">
        <w:rPr>
          <w:color w:val="000000"/>
          <w:sz w:val="20"/>
          <w:szCs w:val="20"/>
        </w:rPr>
        <w:t>Orgány družstva jsou:</w:t>
      </w:r>
    </w:p>
    <w:p w14:paraId="1E412130" w14:textId="25CB5B78" w:rsidR="0039492A" w:rsidRDefault="00EE23CE" w:rsidP="00267A3A">
      <w:pPr>
        <w:pStyle w:val="Odstavecseseznamem"/>
        <w:numPr>
          <w:ilvl w:val="4"/>
          <w:numId w:val="14"/>
        </w:numPr>
        <w:tabs>
          <w:tab w:val="clear" w:pos="3600"/>
        </w:tabs>
        <w:autoSpaceDE w:val="0"/>
        <w:autoSpaceDN w:val="0"/>
        <w:adjustRightInd w:val="0"/>
        <w:spacing w:before="60" w:after="60" w:line="257" w:lineRule="auto"/>
        <w:ind w:left="709" w:hanging="357"/>
        <w:contextualSpacing w:val="0"/>
        <w:jc w:val="both"/>
        <w:rPr>
          <w:color w:val="000000"/>
          <w:sz w:val="20"/>
          <w:szCs w:val="20"/>
        </w:rPr>
      </w:pPr>
      <w:r w:rsidRPr="0039492A">
        <w:rPr>
          <w:color w:val="000000"/>
          <w:sz w:val="20"/>
          <w:szCs w:val="20"/>
        </w:rPr>
        <w:t>členská schůze</w:t>
      </w:r>
      <w:r w:rsidR="00892E64">
        <w:rPr>
          <w:color w:val="000000"/>
          <w:sz w:val="20"/>
          <w:szCs w:val="20"/>
        </w:rPr>
        <w:t>;</w:t>
      </w:r>
    </w:p>
    <w:p w14:paraId="02A11B23" w14:textId="0580C4E4" w:rsidR="0039492A" w:rsidRPr="0056035E" w:rsidRDefault="00EE23CE" w:rsidP="00267A3A">
      <w:pPr>
        <w:pStyle w:val="Odstavecseseznamem"/>
        <w:numPr>
          <w:ilvl w:val="4"/>
          <w:numId w:val="14"/>
        </w:numPr>
        <w:tabs>
          <w:tab w:val="clear" w:pos="3600"/>
        </w:tabs>
        <w:autoSpaceDE w:val="0"/>
        <w:autoSpaceDN w:val="0"/>
        <w:adjustRightInd w:val="0"/>
        <w:spacing w:before="60" w:after="60" w:line="257" w:lineRule="auto"/>
        <w:ind w:left="709" w:hanging="357"/>
        <w:contextualSpacing w:val="0"/>
        <w:jc w:val="both"/>
        <w:rPr>
          <w:color w:val="000000"/>
          <w:sz w:val="20"/>
          <w:szCs w:val="20"/>
        </w:rPr>
      </w:pPr>
      <w:r w:rsidRPr="0056035E">
        <w:rPr>
          <w:color w:val="000000"/>
          <w:sz w:val="20"/>
          <w:szCs w:val="20"/>
        </w:rPr>
        <w:t>představenstvo</w:t>
      </w:r>
      <w:r w:rsidR="00892E64" w:rsidRPr="0056035E">
        <w:rPr>
          <w:color w:val="000000"/>
          <w:sz w:val="20"/>
          <w:szCs w:val="20"/>
        </w:rPr>
        <w:t>;</w:t>
      </w:r>
    </w:p>
    <w:p w14:paraId="2CDB40CF" w14:textId="7DE98505" w:rsidR="0039492A" w:rsidRPr="0056035E" w:rsidRDefault="00EE23CE" w:rsidP="00267A3A">
      <w:pPr>
        <w:pStyle w:val="Odstavecseseznamem"/>
        <w:numPr>
          <w:ilvl w:val="4"/>
          <w:numId w:val="14"/>
        </w:numPr>
        <w:tabs>
          <w:tab w:val="clear" w:pos="3600"/>
        </w:tabs>
        <w:autoSpaceDE w:val="0"/>
        <w:autoSpaceDN w:val="0"/>
        <w:adjustRightInd w:val="0"/>
        <w:spacing w:before="60" w:after="60" w:line="257" w:lineRule="auto"/>
        <w:ind w:left="709" w:hanging="357"/>
        <w:contextualSpacing w:val="0"/>
        <w:jc w:val="both"/>
        <w:rPr>
          <w:color w:val="000000"/>
          <w:sz w:val="20"/>
          <w:szCs w:val="20"/>
        </w:rPr>
      </w:pPr>
      <w:r w:rsidRPr="0056035E">
        <w:rPr>
          <w:color w:val="000000"/>
          <w:sz w:val="20"/>
          <w:szCs w:val="20"/>
        </w:rPr>
        <w:t>kontrolní komise.</w:t>
      </w:r>
    </w:p>
    <w:p w14:paraId="34CB464F" w14:textId="539E959E" w:rsidR="0039492A" w:rsidRPr="000D6539" w:rsidRDefault="000F5E37" w:rsidP="00267A3A">
      <w:pPr>
        <w:pStyle w:val="Odstavecseseznamem"/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before="120" w:after="120" w:line="257" w:lineRule="auto"/>
        <w:ind w:left="283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Č</w:t>
      </w:r>
      <w:r w:rsidR="00FB64BB" w:rsidRPr="000D6539">
        <w:rPr>
          <w:color w:val="000000"/>
          <w:sz w:val="20"/>
          <w:szCs w:val="20"/>
        </w:rPr>
        <w:t xml:space="preserve">lenem voleného orgánu družstva </w:t>
      </w:r>
      <w:r w:rsidR="001956A0">
        <w:rPr>
          <w:color w:val="000000"/>
          <w:sz w:val="20"/>
          <w:szCs w:val="20"/>
        </w:rPr>
        <w:t>(představenstv</w:t>
      </w:r>
      <w:r w:rsidR="003E7815">
        <w:rPr>
          <w:color w:val="000000"/>
          <w:sz w:val="20"/>
          <w:szCs w:val="20"/>
        </w:rPr>
        <w:t>a</w:t>
      </w:r>
      <w:r w:rsidR="001956A0">
        <w:rPr>
          <w:color w:val="000000"/>
          <w:sz w:val="20"/>
          <w:szCs w:val="20"/>
        </w:rPr>
        <w:t xml:space="preserve">, kontrolní komise) </w:t>
      </w:r>
      <w:r w:rsidR="00FB64BB" w:rsidRPr="000D6539">
        <w:rPr>
          <w:color w:val="000000"/>
          <w:sz w:val="20"/>
          <w:szCs w:val="20"/>
        </w:rPr>
        <w:t xml:space="preserve">nemůže být </w:t>
      </w:r>
      <w:r>
        <w:rPr>
          <w:color w:val="000000"/>
          <w:sz w:val="20"/>
          <w:szCs w:val="20"/>
        </w:rPr>
        <w:t xml:space="preserve">osoba, která </w:t>
      </w:r>
      <w:r w:rsidR="001956A0">
        <w:rPr>
          <w:color w:val="000000"/>
          <w:sz w:val="20"/>
          <w:szCs w:val="20"/>
        </w:rPr>
        <w:t xml:space="preserve">k tomu </w:t>
      </w:r>
      <w:r>
        <w:rPr>
          <w:color w:val="000000"/>
          <w:sz w:val="20"/>
          <w:szCs w:val="20"/>
        </w:rPr>
        <w:t xml:space="preserve">není </w:t>
      </w:r>
      <w:r w:rsidR="001956A0">
        <w:rPr>
          <w:color w:val="000000"/>
          <w:sz w:val="20"/>
          <w:szCs w:val="20"/>
        </w:rPr>
        <w:t>po</w:t>
      </w:r>
      <w:r>
        <w:rPr>
          <w:color w:val="000000"/>
          <w:sz w:val="20"/>
          <w:szCs w:val="20"/>
        </w:rPr>
        <w:t>dl</w:t>
      </w:r>
      <w:r w:rsidR="001956A0">
        <w:rPr>
          <w:color w:val="000000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zákona</w:t>
      </w:r>
      <w:r w:rsidR="001956A0">
        <w:rPr>
          <w:color w:val="000000"/>
          <w:sz w:val="20"/>
          <w:szCs w:val="20"/>
        </w:rPr>
        <w:t xml:space="preserve"> z</w:t>
      </w:r>
      <w:r>
        <w:rPr>
          <w:color w:val="000000"/>
          <w:sz w:val="20"/>
          <w:szCs w:val="20"/>
        </w:rPr>
        <w:t xml:space="preserve">působilá a </w:t>
      </w:r>
      <w:r w:rsidR="00FB64BB" w:rsidRPr="000D6539">
        <w:rPr>
          <w:color w:val="000000"/>
          <w:sz w:val="20"/>
          <w:szCs w:val="20"/>
        </w:rPr>
        <w:t xml:space="preserve">která </w:t>
      </w:r>
      <w:r w:rsidR="00BE40CA">
        <w:rPr>
          <w:color w:val="000000"/>
          <w:sz w:val="20"/>
          <w:szCs w:val="20"/>
        </w:rPr>
        <w:t>je v prodlení s úhradou dalšího členského vkladu</w:t>
      </w:r>
      <w:r>
        <w:rPr>
          <w:color w:val="000000"/>
          <w:sz w:val="20"/>
          <w:szCs w:val="20"/>
        </w:rPr>
        <w:t xml:space="preserve"> či</w:t>
      </w:r>
      <w:r w:rsidR="00BE40CA">
        <w:rPr>
          <w:color w:val="000000"/>
          <w:sz w:val="20"/>
          <w:szCs w:val="20"/>
        </w:rPr>
        <w:t xml:space="preserve"> splátky na další členský vklad</w:t>
      </w:r>
      <w:r w:rsidR="00E03760">
        <w:rPr>
          <w:color w:val="000000"/>
          <w:sz w:val="20"/>
          <w:szCs w:val="20"/>
        </w:rPr>
        <w:t xml:space="preserve">, </w:t>
      </w:r>
      <w:r w:rsidR="00BE40CA">
        <w:rPr>
          <w:color w:val="000000"/>
          <w:sz w:val="20"/>
          <w:szCs w:val="20"/>
        </w:rPr>
        <w:t xml:space="preserve">úhradou </w:t>
      </w:r>
      <w:r w:rsidR="004D1A51" w:rsidRPr="000D6539">
        <w:rPr>
          <w:sz w:val="20"/>
          <w:szCs w:val="20"/>
        </w:rPr>
        <w:t>nájemné</w:t>
      </w:r>
      <w:r w:rsidR="00BE40CA">
        <w:rPr>
          <w:sz w:val="20"/>
          <w:szCs w:val="20"/>
        </w:rPr>
        <w:t>ho</w:t>
      </w:r>
      <w:r w:rsidR="004D1A51" w:rsidRPr="000D6539">
        <w:rPr>
          <w:sz w:val="20"/>
          <w:szCs w:val="20"/>
        </w:rPr>
        <w:t xml:space="preserve">, záloh na služby </w:t>
      </w:r>
      <w:r w:rsidR="00E03760">
        <w:rPr>
          <w:sz w:val="20"/>
          <w:szCs w:val="20"/>
        </w:rPr>
        <w:t>či</w:t>
      </w:r>
      <w:r w:rsidR="004D1A51" w:rsidRPr="000D6539">
        <w:rPr>
          <w:sz w:val="20"/>
          <w:szCs w:val="20"/>
        </w:rPr>
        <w:t xml:space="preserve"> jiné platby související s užíváním družstevního bytu</w:t>
      </w:r>
      <w:r w:rsidR="00BE40CA">
        <w:rPr>
          <w:sz w:val="20"/>
          <w:szCs w:val="20"/>
        </w:rPr>
        <w:t xml:space="preserve">. </w:t>
      </w:r>
      <w:r w:rsidR="00A710F5">
        <w:rPr>
          <w:color w:val="000000"/>
          <w:sz w:val="20"/>
          <w:szCs w:val="20"/>
        </w:rPr>
        <w:t xml:space="preserve">Pro výkon funkce člena voleného orgánu platí zákaz konkurence upravený zákonem. </w:t>
      </w:r>
      <w:r w:rsidR="00BE40CA">
        <w:rPr>
          <w:color w:val="000000"/>
          <w:sz w:val="20"/>
          <w:szCs w:val="20"/>
        </w:rPr>
        <w:t>Do funkce č</w:t>
      </w:r>
      <w:r w:rsidR="009405AD" w:rsidRPr="000D6539">
        <w:rPr>
          <w:color w:val="000000"/>
          <w:sz w:val="20"/>
          <w:szCs w:val="20"/>
        </w:rPr>
        <w:t>len</w:t>
      </w:r>
      <w:r w:rsidR="00BE40CA">
        <w:rPr>
          <w:color w:val="000000"/>
          <w:sz w:val="20"/>
          <w:szCs w:val="20"/>
        </w:rPr>
        <w:t>a</w:t>
      </w:r>
      <w:r w:rsidR="009405AD" w:rsidRPr="000D6539">
        <w:rPr>
          <w:color w:val="000000"/>
          <w:sz w:val="20"/>
          <w:szCs w:val="20"/>
        </w:rPr>
        <w:t xml:space="preserve"> volen</w:t>
      </w:r>
      <w:r w:rsidR="00BE40CA">
        <w:rPr>
          <w:color w:val="000000"/>
          <w:sz w:val="20"/>
          <w:szCs w:val="20"/>
        </w:rPr>
        <w:t xml:space="preserve">ého orgánu </w:t>
      </w:r>
      <w:r w:rsidR="009405AD" w:rsidRPr="000D6539">
        <w:rPr>
          <w:color w:val="000000"/>
          <w:sz w:val="20"/>
          <w:szCs w:val="20"/>
        </w:rPr>
        <w:t>družstva m</w:t>
      </w:r>
      <w:r w:rsidR="00BE40CA">
        <w:rPr>
          <w:color w:val="000000"/>
          <w:sz w:val="20"/>
          <w:szCs w:val="20"/>
        </w:rPr>
        <w:t xml:space="preserve">ůže být člen </w:t>
      </w:r>
      <w:r w:rsidR="009405AD" w:rsidRPr="000D6539">
        <w:rPr>
          <w:color w:val="000000"/>
          <w:sz w:val="20"/>
          <w:szCs w:val="20"/>
        </w:rPr>
        <w:t>volen opětovně</w:t>
      </w:r>
      <w:r w:rsidR="00EE23CE" w:rsidRPr="000D6539">
        <w:rPr>
          <w:color w:val="000000"/>
          <w:sz w:val="20"/>
          <w:szCs w:val="20"/>
        </w:rPr>
        <w:t>.</w:t>
      </w:r>
      <w:r w:rsidRPr="000F5E37">
        <w:rPr>
          <w:color w:val="000000"/>
          <w:sz w:val="20"/>
          <w:szCs w:val="20"/>
        </w:rPr>
        <w:t xml:space="preserve"> </w:t>
      </w:r>
      <w:r w:rsidR="001956A0">
        <w:rPr>
          <w:color w:val="000000"/>
          <w:sz w:val="20"/>
          <w:szCs w:val="20"/>
        </w:rPr>
        <w:t>Č</w:t>
      </w:r>
      <w:r w:rsidRPr="000D6539">
        <w:rPr>
          <w:color w:val="000000"/>
          <w:sz w:val="20"/>
          <w:szCs w:val="20"/>
        </w:rPr>
        <w:t>len</w:t>
      </w:r>
      <w:r w:rsidR="001956A0">
        <w:rPr>
          <w:color w:val="000000"/>
          <w:sz w:val="20"/>
          <w:szCs w:val="20"/>
        </w:rPr>
        <w:t>ové</w:t>
      </w:r>
      <w:r w:rsidRPr="000D653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voleného orgánu </w:t>
      </w:r>
      <w:r w:rsidR="001956A0">
        <w:rPr>
          <w:color w:val="000000"/>
          <w:sz w:val="20"/>
          <w:szCs w:val="20"/>
        </w:rPr>
        <w:t>mohou z</w:t>
      </w:r>
      <w:r w:rsidR="001956A0" w:rsidRPr="000D6539">
        <w:rPr>
          <w:color w:val="000000"/>
          <w:sz w:val="20"/>
          <w:szCs w:val="20"/>
        </w:rPr>
        <w:t>a</w:t>
      </w:r>
      <w:r w:rsidR="001956A0">
        <w:rPr>
          <w:color w:val="000000"/>
          <w:sz w:val="20"/>
          <w:szCs w:val="20"/>
        </w:rPr>
        <w:t> </w:t>
      </w:r>
      <w:r w:rsidR="001956A0" w:rsidRPr="000D6539">
        <w:rPr>
          <w:color w:val="000000"/>
          <w:sz w:val="20"/>
          <w:szCs w:val="20"/>
        </w:rPr>
        <w:t xml:space="preserve">výkon </w:t>
      </w:r>
      <w:r w:rsidR="001956A0">
        <w:rPr>
          <w:color w:val="000000"/>
          <w:sz w:val="20"/>
          <w:szCs w:val="20"/>
        </w:rPr>
        <w:t>f</w:t>
      </w:r>
      <w:r w:rsidR="001956A0" w:rsidRPr="000D6539">
        <w:rPr>
          <w:color w:val="000000"/>
          <w:sz w:val="20"/>
          <w:szCs w:val="20"/>
        </w:rPr>
        <w:t xml:space="preserve">unkce </w:t>
      </w:r>
      <w:r w:rsidRPr="000D6539">
        <w:rPr>
          <w:color w:val="000000"/>
          <w:sz w:val="20"/>
          <w:szCs w:val="20"/>
        </w:rPr>
        <w:t xml:space="preserve">pobírat odměnu; </w:t>
      </w:r>
      <w:r w:rsidR="001956A0">
        <w:rPr>
          <w:color w:val="000000"/>
          <w:sz w:val="20"/>
          <w:szCs w:val="20"/>
        </w:rPr>
        <w:t>výše</w:t>
      </w:r>
      <w:r w:rsidR="00AF147F">
        <w:rPr>
          <w:color w:val="000000"/>
          <w:sz w:val="20"/>
          <w:szCs w:val="20"/>
        </w:rPr>
        <w:t xml:space="preserve"> této</w:t>
      </w:r>
      <w:r w:rsidR="001956A0">
        <w:rPr>
          <w:color w:val="000000"/>
          <w:sz w:val="20"/>
          <w:szCs w:val="20"/>
        </w:rPr>
        <w:t xml:space="preserve"> </w:t>
      </w:r>
      <w:r w:rsidRPr="000D6539">
        <w:rPr>
          <w:color w:val="000000"/>
          <w:sz w:val="20"/>
          <w:szCs w:val="20"/>
        </w:rPr>
        <w:t>odměn</w:t>
      </w:r>
      <w:r w:rsidR="001956A0">
        <w:rPr>
          <w:color w:val="000000"/>
          <w:sz w:val="20"/>
          <w:szCs w:val="20"/>
        </w:rPr>
        <w:t>y</w:t>
      </w:r>
      <w:r w:rsidRPr="000D653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se sjedná ve smlouvě o výkonu funkce, kterou schvaluje členská schůze. </w:t>
      </w:r>
      <w:r w:rsidR="001956A0">
        <w:rPr>
          <w:color w:val="000000"/>
          <w:sz w:val="20"/>
          <w:szCs w:val="20"/>
        </w:rPr>
        <w:t xml:space="preserve">I </w:t>
      </w:r>
      <w:r w:rsidR="0079447F" w:rsidRPr="000D6539">
        <w:rPr>
          <w:color w:val="000000"/>
          <w:sz w:val="20"/>
          <w:szCs w:val="20"/>
        </w:rPr>
        <w:t xml:space="preserve">před uplynutím funkčního období </w:t>
      </w:r>
      <w:r w:rsidR="001956A0" w:rsidRPr="000D6539">
        <w:rPr>
          <w:color w:val="000000"/>
          <w:sz w:val="20"/>
          <w:szCs w:val="20"/>
        </w:rPr>
        <w:t xml:space="preserve">může </w:t>
      </w:r>
      <w:r w:rsidR="001956A0">
        <w:rPr>
          <w:color w:val="000000"/>
          <w:sz w:val="20"/>
          <w:szCs w:val="20"/>
        </w:rPr>
        <w:t xml:space="preserve">člen </w:t>
      </w:r>
      <w:r w:rsidR="001956A0" w:rsidRPr="000D6539">
        <w:rPr>
          <w:color w:val="000000"/>
          <w:sz w:val="20"/>
          <w:szCs w:val="20"/>
        </w:rPr>
        <w:t>voleného orgánu odstoupit</w:t>
      </w:r>
      <w:r w:rsidR="001956A0">
        <w:rPr>
          <w:color w:val="000000"/>
          <w:sz w:val="20"/>
          <w:szCs w:val="20"/>
        </w:rPr>
        <w:t xml:space="preserve"> </w:t>
      </w:r>
      <w:r w:rsidR="0079447F" w:rsidRPr="000D6539">
        <w:rPr>
          <w:color w:val="000000"/>
          <w:sz w:val="20"/>
          <w:szCs w:val="20"/>
        </w:rPr>
        <w:t>z</w:t>
      </w:r>
      <w:r w:rsidR="009C3521">
        <w:rPr>
          <w:color w:val="000000"/>
          <w:sz w:val="20"/>
          <w:szCs w:val="20"/>
        </w:rPr>
        <w:t> </w:t>
      </w:r>
      <w:r w:rsidR="0079447F" w:rsidRPr="000D6539">
        <w:rPr>
          <w:color w:val="000000"/>
          <w:sz w:val="20"/>
          <w:szCs w:val="20"/>
        </w:rPr>
        <w:t>funkce; účinky jeho odstoupení nastávají uplynutím dvou měsíců od</w:t>
      </w:r>
      <w:r w:rsidR="001956A0">
        <w:rPr>
          <w:color w:val="000000"/>
          <w:sz w:val="20"/>
          <w:szCs w:val="20"/>
        </w:rPr>
        <w:t>e dne</w:t>
      </w:r>
      <w:r w:rsidR="0079447F" w:rsidRPr="000D6539">
        <w:rPr>
          <w:color w:val="000000"/>
          <w:sz w:val="20"/>
          <w:szCs w:val="20"/>
        </w:rPr>
        <w:t xml:space="preserve"> doručení písemného prohlášení o odstoupení orgánu družstva, jehož je členem.</w:t>
      </w:r>
    </w:p>
    <w:p w14:paraId="180C9FA8" w14:textId="4236D806" w:rsidR="006B1A18" w:rsidRPr="0079447F" w:rsidRDefault="0079447F" w:rsidP="00267A3A">
      <w:pPr>
        <w:pStyle w:val="Odstavecseseznamem"/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before="120" w:after="120" w:line="257" w:lineRule="auto"/>
        <w:ind w:left="283" w:hanging="357"/>
        <w:contextualSpacing w:val="0"/>
        <w:jc w:val="both"/>
        <w:rPr>
          <w:color w:val="000000"/>
          <w:sz w:val="20"/>
          <w:szCs w:val="20"/>
        </w:rPr>
      </w:pPr>
      <w:bookmarkStart w:id="2" w:name="_Hlk58937634"/>
      <w:r w:rsidRPr="0079447F">
        <w:rPr>
          <w:color w:val="000000"/>
          <w:sz w:val="20"/>
          <w:szCs w:val="20"/>
        </w:rPr>
        <w:t xml:space="preserve">Na jednání orgánů družstva se hlasuje veřejně. Pokud se </w:t>
      </w:r>
      <w:r w:rsidR="000D6539">
        <w:rPr>
          <w:color w:val="000000"/>
          <w:sz w:val="20"/>
          <w:szCs w:val="20"/>
        </w:rPr>
        <w:t>o tom</w:t>
      </w:r>
      <w:r w:rsidRPr="0079447F">
        <w:rPr>
          <w:color w:val="000000"/>
          <w:sz w:val="20"/>
          <w:szCs w:val="20"/>
        </w:rPr>
        <w:t xml:space="preserve"> orgán družstva usnese, může</w:t>
      </w:r>
      <w:r w:rsidR="000D6539">
        <w:rPr>
          <w:color w:val="000000"/>
          <w:sz w:val="20"/>
          <w:szCs w:val="20"/>
        </w:rPr>
        <w:t xml:space="preserve"> se</w:t>
      </w:r>
      <w:r w:rsidRPr="0079447F">
        <w:rPr>
          <w:color w:val="000000"/>
          <w:sz w:val="20"/>
          <w:szCs w:val="20"/>
        </w:rPr>
        <w:t xml:space="preserve"> o jednotlivé záležitosti hlasovat </w:t>
      </w:r>
      <w:r w:rsidR="000D6539">
        <w:rPr>
          <w:color w:val="000000"/>
          <w:sz w:val="20"/>
          <w:szCs w:val="20"/>
        </w:rPr>
        <w:t xml:space="preserve">i </w:t>
      </w:r>
      <w:r w:rsidRPr="0079447F">
        <w:rPr>
          <w:color w:val="000000"/>
          <w:sz w:val="20"/>
          <w:szCs w:val="20"/>
        </w:rPr>
        <w:t xml:space="preserve">tajně, pokud zákon tajné hlasování nezakazuje </w:t>
      </w:r>
      <w:r w:rsidR="000D6539">
        <w:rPr>
          <w:color w:val="000000"/>
          <w:sz w:val="20"/>
          <w:szCs w:val="20"/>
        </w:rPr>
        <w:t>a</w:t>
      </w:r>
      <w:r w:rsidRPr="0079447F">
        <w:rPr>
          <w:color w:val="000000"/>
          <w:sz w:val="20"/>
          <w:szCs w:val="20"/>
        </w:rPr>
        <w:t xml:space="preserve">nebo nevyžaduje, aby bylo zřejmé, jak který člen hlasoval; pravidla tajného hlasování musí být ujednány tak, aby </w:t>
      </w:r>
      <w:r w:rsidR="000D6539" w:rsidRPr="0079447F">
        <w:rPr>
          <w:color w:val="000000"/>
          <w:sz w:val="20"/>
          <w:szCs w:val="20"/>
        </w:rPr>
        <w:t xml:space="preserve">výsledek </w:t>
      </w:r>
      <w:r w:rsidR="000D6539">
        <w:rPr>
          <w:color w:val="000000"/>
          <w:sz w:val="20"/>
          <w:szCs w:val="20"/>
        </w:rPr>
        <w:t xml:space="preserve">tohoto </w:t>
      </w:r>
      <w:r w:rsidR="000D6539" w:rsidRPr="0079447F">
        <w:rPr>
          <w:color w:val="000000"/>
          <w:sz w:val="20"/>
          <w:szCs w:val="20"/>
        </w:rPr>
        <w:t xml:space="preserve">hlasování nemohl být </w:t>
      </w:r>
      <w:r w:rsidR="00180F84">
        <w:rPr>
          <w:color w:val="000000"/>
          <w:sz w:val="20"/>
          <w:szCs w:val="20"/>
        </w:rPr>
        <w:t xml:space="preserve">proti skutečně projevené vůli hlasujících dodatečně </w:t>
      </w:r>
      <w:r w:rsidR="00F00492">
        <w:rPr>
          <w:color w:val="000000"/>
          <w:sz w:val="20"/>
          <w:szCs w:val="20"/>
        </w:rPr>
        <w:t>pozměněn</w:t>
      </w:r>
      <w:r w:rsidR="00180F84">
        <w:rPr>
          <w:color w:val="000000"/>
          <w:sz w:val="20"/>
          <w:szCs w:val="20"/>
        </w:rPr>
        <w:t>.</w:t>
      </w:r>
      <w:bookmarkEnd w:id="2"/>
    </w:p>
    <w:p w14:paraId="169A8752" w14:textId="71BA27A3" w:rsidR="006B1A18" w:rsidRPr="0079447F" w:rsidRDefault="006B1A18" w:rsidP="00267A3A">
      <w:pPr>
        <w:pStyle w:val="Odstavecseseznamem"/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before="120" w:after="120" w:line="257" w:lineRule="auto"/>
        <w:ind w:left="283" w:hanging="357"/>
        <w:contextualSpacing w:val="0"/>
        <w:jc w:val="both"/>
        <w:rPr>
          <w:color w:val="000000"/>
          <w:sz w:val="20"/>
          <w:szCs w:val="20"/>
        </w:rPr>
      </w:pPr>
      <w:r w:rsidRPr="002A4656">
        <w:rPr>
          <w:color w:val="000000"/>
          <w:sz w:val="20"/>
          <w:szCs w:val="20"/>
        </w:rPr>
        <w:t>O</w:t>
      </w:r>
      <w:r w:rsidRPr="00700B34">
        <w:rPr>
          <w:color w:val="000000"/>
          <w:sz w:val="20"/>
          <w:szCs w:val="20"/>
        </w:rPr>
        <w:t xml:space="preserve"> průběhu jednání každého orgánu družstva poř</w:t>
      </w:r>
      <w:r w:rsidR="008F219B" w:rsidRPr="0079447F">
        <w:rPr>
          <w:color w:val="000000"/>
          <w:sz w:val="20"/>
          <w:szCs w:val="20"/>
        </w:rPr>
        <w:t>izuje</w:t>
      </w:r>
      <w:r w:rsidRPr="0079447F">
        <w:rPr>
          <w:color w:val="000000"/>
          <w:sz w:val="20"/>
          <w:szCs w:val="20"/>
        </w:rPr>
        <w:t xml:space="preserve"> ten, kdo jednání orgánu družstva svolal, zápis, který obsahuje </w:t>
      </w:r>
      <w:r w:rsidR="002E0163" w:rsidRPr="0079447F">
        <w:rPr>
          <w:color w:val="000000"/>
          <w:sz w:val="20"/>
          <w:szCs w:val="20"/>
        </w:rPr>
        <w:t xml:space="preserve">vždy </w:t>
      </w:r>
      <w:r w:rsidRPr="0079447F">
        <w:rPr>
          <w:color w:val="000000"/>
          <w:sz w:val="20"/>
          <w:szCs w:val="20"/>
        </w:rPr>
        <w:t>alespoň údaj o datu, místě</w:t>
      </w:r>
      <w:r w:rsidR="000C10D9">
        <w:rPr>
          <w:color w:val="000000"/>
          <w:sz w:val="20"/>
          <w:szCs w:val="20"/>
        </w:rPr>
        <w:t>,</w:t>
      </w:r>
      <w:r w:rsidRPr="0079447F">
        <w:rPr>
          <w:color w:val="000000"/>
          <w:sz w:val="20"/>
          <w:szCs w:val="20"/>
        </w:rPr>
        <w:t xml:space="preserve"> programu </w:t>
      </w:r>
      <w:r w:rsidR="000C10D9">
        <w:rPr>
          <w:color w:val="000000"/>
          <w:sz w:val="20"/>
          <w:szCs w:val="20"/>
        </w:rPr>
        <w:t xml:space="preserve">a průběhu </w:t>
      </w:r>
      <w:r w:rsidRPr="0079447F">
        <w:rPr>
          <w:color w:val="000000"/>
          <w:sz w:val="20"/>
          <w:szCs w:val="20"/>
        </w:rPr>
        <w:t>jednání orgánu, přijatá usnesení, výsledky hlasování a námitky členů</w:t>
      </w:r>
      <w:r w:rsidR="000C10D9">
        <w:rPr>
          <w:color w:val="000000"/>
          <w:sz w:val="20"/>
          <w:szCs w:val="20"/>
        </w:rPr>
        <w:t xml:space="preserve">, </w:t>
      </w:r>
      <w:r w:rsidR="000C10D9" w:rsidRPr="000C10D9">
        <w:rPr>
          <w:color w:val="000000"/>
          <w:sz w:val="20"/>
          <w:szCs w:val="20"/>
        </w:rPr>
        <w:t>kteří požádali o jejich zaprotokolování</w:t>
      </w:r>
      <w:r w:rsidR="00A710F5">
        <w:rPr>
          <w:color w:val="000000"/>
          <w:sz w:val="20"/>
          <w:szCs w:val="20"/>
        </w:rPr>
        <w:t>; p</w:t>
      </w:r>
      <w:r w:rsidRPr="0079447F">
        <w:rPr>
          <w:color w:val="000000"/>
          <w:sz w:val="20"/>
          <w:szCs w:val="20"/>
        </w:rPr>
        <w:t xml:space="preserve">řílohu zápisu tvoří seznam </w:t>
      </w:r>
      <w:r w:rsidR="00ED6814">
        <w:rPr>
          <w:color w:val="000000"/>
          <w:sz w:val="20"/>
          <w:szCs w:val="20"/>
        </w:rPr>
        <w:t xml:space="preserve">přítomných </w:t>
      </w:r>
      <w:r w:rsidRPr="0079447F">
        <w:rPr>
          <w:color w:val="000000"/>
          <w:sz w:val="20"/>
          <w:szCs w:val="20"/>
        </w:rPr>
        <w:t>členů orgánu</w:t>
      </w:r>
      <w:r w:rsidRPr="00C260BB">
        <w:rPr>
          <w:color w:val="000000"/>
          <w:sz w:val="20"/>
          <w:szCs w:val="20"/>
        </w:rPr>
        <w:t>, pozvánka na jednání a další podklady, které byly předloženy k</w:t>
      </w:r>
      <w:r w:rsidR="000C10D9">
        <w:rPr>
          <w:color w:val="000000"/>
          <w:sz w:val="20"/>
          <w:szCs w:val="20"/>
        </w:rPr>
        <w:t> </w:t>
      </w:r>
      <w:r w:rsidRPr="00C260BB">
        <w:rPr>
          <w:color w:val="000000"/>
          <w:sz w:val="20"/>
          <w:szCs w:val="20"/>
        </w:rPr>
        <w:t>projednávaným záležitostem.</w:t>
      </w:r>
      <w:r w:rsidR="002E0163" w:rsidRPr="002A4656">
        <w:rPr>
          <w:color w:val="000000"/>
          <w:sz w:val="20"/>
          <w:szCs w:val="20"/>
        </w:rPr>
        <w:t xml:space="preserve"> </w:t>
      </w:r>
      <w:r w:rsidR="00294800" w:rsidRPr="00CC7A83">
        <w:rPr>
          <w:sz w:val="20"/>
          <w:szCs w:val="20"/>
        </w:rPr>
        <w:t xml:space="preserve">V zápisu o jednání </w:t>
      </w:r>
      <w:r w:rsidR="00294800">
        <w:rPr>
          <w:sz w:val="20"/>
          <w:szCs w:val="20"/>
        </w:rPr>
        <w:t xml:space="preserve">voleného orgánu družstva </w:t>
      </w:r>
      <w:r w:rsidR="00294800" w:rsidRPr="00CC7A83">
        <w:rPr>
          <w:sz w:val="20"/>
          <w:szCs w:val="20"/>
        </w:rPr>
        <w:t xml:space="preserve">se </w:t>
      </w:r>
      <w:r w:rsidR="00294800">
        <w:rPr>
          <w:sz w:val="20"/>
          <w:szCs w:val="20"/>
        </w:rPr>
        <w:t xml:space="preserve">navíc </w:t>
      </w:r>
      <w:r w:rsidR="00294800" w:rsidRPr="00CC7A83">
        <w:rPr>
          <w:sz w:val="20"/>
          <w:szCs w:val="20"/>
        </w:rPr>
        <w:t xml:space="preserve">jmenovitě uvedou členové </w:t>
      </w:r>
      <w:r w:rsidR="00294800">
        <w:rPr>
          <w:sz w:val="20"/>
          <w:szCs w:val="20"/>
        </w:rPr>
        <w:t>těchto orgánů</w:t>
      </w:r>
      <w:r w:rsidR="00A710F5">
        <w:rPr>
          <w:sz w:val="20"/>
          <w:szCs w:val="20"/>
        </w:rPr>
        <w:t xml:space="preserve"> družstva</w:t>
      </w:r>
      <w:r w:rsidR="00294800" w:rsidRPr="00CC7A83">
        <w:rPr>
          <w:sz w:val="20"/>
          <w:szCs w:val="20"/>
        </w:rPr>
        <w:t xml:space="preserve">, kteří hlasovali proti jednotlivým usnesením nebo se zdrželi hlasování; u neuvedených členů se má za to, že </w:t>
      </w:r>
      <w:r w:rsidR="00294800" w:rsidRPr="00CC7A83">
        <w:rPr>
          <w:sz w:val="20"/>
          <w:szCs w:val="20"/>
        </w:rPr>
        <w:lastRenderedPageBreak/>
        <w:t>hlasovali pro přijetí usnesení.</w:t>
      </w:r>
      <w:r w:rsidR="00294800">
        <w:rPr>
          <w:sz w:val="20"/>
          <w:szCs w:val="20"/>
        </w:rPr>
        <w:t xml:space="preserve"> </w:t>
      </w:r>
      <w:r w:rsidR="00ED6814">
        <w:rPr>
          <w:color w:val="000000"/>
          <w:sz w:val="20"/>
          <w:szCs w:val="20"/>
        </w:rPr>
        <w:t>Z</w:t>
      </w:r>
      <w:r w:rsidR="00ED6814" w:rsidRPr="00ED6814">
        <w:rPr>
          <w:color w:val="000000"/>
          <w:sz w:val="20"/>
          <w:szCs w:val="20"/>
        </w:rPr>
        <w:t>ápis podepisuje předsedající</w:t>
      </w:r>
      <w:r w:rsidR="00A710F5">
        <w:rPr>
          <w:color w:val="000000"/>
          <w:sz w:val="20"/>
          <w:szCs w:val="20"/>
        </w:rPr>
        <w:t xml:space="preserve"> a zapisovatel</w:t>
      </w:r>
      <w:r w:rsidR="00ED6814">
        <w:rPr>
          <w:color w:val="000000"/>
          <w:sz w:val="20"/>
          <w:szCs w:val="20"/>
        </w:rPr>
        <w:t xml:space="preserve">. </w:t>
      </w:r>
      <w:r w:rsidR="002E0163" w:rsidRPr="002A4656">
        <w:rPr>
          <w:color w:val="000000"/>
          <w:sz w:val="20"/>
          <w:szCs w:val="20"/>
        </w:rPr>
        <w:t>Každ</w:t>
      </w:r>
      <w:r w:rsidR="002E0163" w:rsidRPr="00700B34">
        <w:rPr>
          <w:color w:val="000000"/>
          <w:sz w:val="20"/>
          <w:szCs w:val="20"/>
        </w:rPr>
        <w:t xml:space="preserve">ý člen družstva má právo </w:t>
      </w:r>
      <w:r w:rsidR="002E0163" w:rsidRPr="0079447F">
        <w:rPr>
          <w:color w:val="000000"/>
          <w:sz w:val="20"/>
          <w:szCs w:val="20"/>
        </w:rPr>
        <w:t>vyžádat si zápisy z jednání orgánů družstva a jejich přílohy.</w:t>
      </w:r>
    </w:p>
    <w:p w14:paraId="7DB25DB5" w14:textId="32E97E4C" w:rsidR="00EE23CE" w:rsidRPr="008D3C5D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8D3C5D">
        <w:rPr>
          <w:bCs w:val="0"/>
          <w:szCs w:val="20"/>
        </w:rPr>
        <w:t>Článek 1</w:t>
      </w:r>
      <w:r w:rsidR="00384402">
        <w:rPr>
          <w:bCs w:val="0"/>
          <w:szCs w:val="20"/>
        </w:rPr>
        <w:t>8</w:t>
      </w:r>
    </w:p>
    <w:p w14:paraId="3EC1E882" w14:textId="77777777" w:rsidR="00EE23CE" w:rsidRPr="008D3C5D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8D3C5D">
        <w:rPr>
          <w:bCs w:val="0"/>
          <w:szCs w:val="20"/>
        </w:rPr>
        <w:t>Členská schůze</w:t>
      </w:r>
    </w:p>
    <w:p w14:paraId="0F46B558" w14:textId="2CB68847" w:rsidR="006B1A18" w:rsidRPr="006B1A18" w:rsidRDefault="00EE23CE" w:rsidP="00267A3A">
      <w:pPr>
        <w:pStyle w:val="Odstavecseseznamem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before="120" w:after="120" w:line="257" w:lineRule="auto"/>
        <w:ind w:left="283" w:hanging="357"/>
        <w:contextualSpacing w:val="0"/>
        <w:jc w:val="both"/>
        <w:rPr>
          <w:color w:val="000000"/>
          <w:sz w:val="20"/>
          <w:szCs w:val="20"/>
        </w:rPr>
      </w:pPr>
      <w:r w:rsidRPr="006B1A18">
        <w:rPr>
          <w:color w:val="000000"/>
          <w:sz w:val="20"/>
          <w:szCs w:val="20"/>
        </w:rPr>
        <w:t>Členská schůze je nejvyšším orgánem družstva.</w:t>
      </w:r>
      <w:r w:rsidR="006B1A18">
        <w:rPr>
          <w:color w:val="000000"/>
          <w:sz w:val="20"/>
          <w:szCs w:val="20"/>
        </w:rPr>
        <w:t xml:space="preserve"> </w:t>
      </w:r>
      <w:r w:rsidR="006B1A18" w:rsidRPr="006B1A18">
        <w:rPr>
          <w:color w:val="000000"/>
          <w:sz w:val="20"/>
          <w:szCs w:val="20"/>
        </w:rPr>
        <w:t xml:space="preserve">Každý člen družstva má právo zúčastnit se členské schůze, právo hlasovat na členské schůzi a pro případ, že se nechce nebo nemůže členské schůze osobně zúčastnit, právo nechat se zastoupit </w:t>
      </w:r>
      <w:r w:rsidR="009405AD">
        <w:rPr>
          <w:color w:val="000000"/>
          <w:sz w:val="20"/>
          <w:szCs w:val="20"/>
        </w:rPr>
        <w:t>na základě</w:t>
      </w:r>
      <w:r w:rsidR="008B70C7">
        <w:rPr>
          <w:color w:val="000000"/>
          <w:sz w:val="20"/>
          <w:szCs w:val="20"/>
        </w:rPr>
        <w:t xml:space="preserve"> </w:t>
      </w:r>
      <w:r w:rsidR="000C10D9">
        <w:rPr>
          <w:color w:val="000000"/>
          <w:sz w:val="20"/>
          <w:szCs w:val="20"/>
        </w:rPr>
        <w:t xml:space="preserve">písemné </w:t>
      </w:r>
      <w:r w:rsidR="008B70C7">
        <w:rPr>
          <w:color w:val="000000"/>
          <w:sz w:val="20"/>
          <w:szCs w:val="20"/>
        </w:rPr>
        <w:t>plné moc</w:t>
      </w:r>
      <w:r w:rsidR="000C10D9">
        <w:rPr>
          <w:color w:val="000000"/>
          <w:sz w:val="20"/>
          <w:szCs w:val="20"/>
        </w:rPr>
        <w:t>i</w:t>
      </w:r>
      <w:r w:rsidR="00974A3E">
        <w:rPr>
          <w:color w:val="000000"/>
          <w:sz w:val="20"/>
          <w:szCs w:val="20"/>
        </w:rPr>
        <w:t>. N</w:t>
      </w:r>
      <w:r w:rsidR="000C10D9" w:rsidRPr="000C10D9">
        <w:rPr>
          <w:color w:val="000000"/>
          <w:sz w:val="20"/>
          <w:szCs w:val="20"/>
        </w:rPr>
        <w:t xml:space="preserve">ikdo nesmí být na jednání členské schůze zmocněncem více než </w:t>
      </w:r>
      <w:r w:rsidR="000C10D9">
        <w:rPr>
          <w:color w:val="000000"/>
          <w:sz w:val="20"/>
          <w:szCs w:val="20"/>
        </w:rPr>
        <w:t>1/3</w:t>
      </w:r>
      <w:r w:rsidR="000C10D9" w:rsidRPr="000C10D9">
        <w:rPr>
          <w:color w:val="000000"/>
          <w:sz w:val="20"/>
          <w:szCs w:val="20"/>
        </w:rPr>
        <w:t xml:space="preserve"> všech členů družstva</w:t>
      </w:r>
      <w:r w:rsidR="00974A3E">
        <w:rPr>
          <w:color w:val="000000"/>
          <w:sz w:val="20"/>
          <w:szCs w:val="20"/>
        </w:rPr>
        <w:t>;</w:t>
      </w:r>
      <w:r w:rsidR="000C10D9" w:rsidRPr="000C10D9">
        <w:rPr>
          <w:color w:val="000000"/>
          <w:sz w:val="20"/>
          <w:szCs w:val="20"/>
        </w:rPr>
        <w:t xml:space="preserve"> </w:t>
      </w:r>
      <w:r w:rsidR="000C10D9">
        <w:rPr>
          <w:color w:val="000000"/>
          <w:sz w:val="20"/>
          <w:szCs w:val="20"/>
        </w:rPr>
        <w:t>v opačném případě</w:t>
      </w:r>
      <w:r w:rsidR="000C10D9" w:rsidRPr="000C10D9">
        <w:rPr>
          <w:color w:val="000000"/>
          <w:sz w:val="20"/>
          <w:szCs w:val="20"/>
        </w:rPr>
        <w:t xml:space="preserve"> platí, že nemá pro jednání na členské schůzi udělenu žádnou plnou moc</w:t>
      </w:r>
      <w:r w:rsidR="006B1A18" w:rsidRPr="006B1A18">
        <w:rPr>
          <w:color w:val="000000"/>
          <w:sz w:val="20"/>
          <w:szCs w:val="20"/>
        </w:rPr>
        <w:t>.</w:t>
      </w:r>
    </w:p>
    <w:p w14:paraId="065D9574" w14:textId="432DDEE6" w:rsidR="006B1A18" w:rsidRDefault="009405AD" w:rsidP="00267A3A">
      <w:pPr>
        <w:pStyle w:val="Odstavecseseznamem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before="120" w:after="120" w:line="257" w:lineRule="auto"/>
        <w:ind w:left="283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Č</w:t>
      </w:r>
      <w:r w:rsidR="00111237" w:rsidRPr="00111237">
        <w:rPr>
          <w:color w:val="000000"/>
          <w:sz w:val="20"/>
          <w:szCs w:val="20"/>
        </w:rPr>
        <w:t xml:space="preserve">lenskou schůzi </w:t>
      </w:r>
      <w:r w:rsidRPr="00111237">
        <w:rPr>
          <w:color w:val="000000"/>
          <w:sz w:val="20"/>
          <w:szCs w:val="20"/>
        </w:rPr>
        <w:t xml:space="preserve">svolává </w:t>
      </w:r>
      <w:r>
        <w:rPr>
          <w:color w:val="000000"/>
          <w:sz w:val="20"/>
          <w:szCs w:val="20"/>
        </w:rPr>
        <w:t>p</w:t>
      </w:r>
      <w:r w:rsidRPr="00111237">
        <w:rPr>
          <w:color w:val="000000"/>
          <w:sz w:val="20"/>
          <w:szCs w:val="20"/>
        </w:rPr>
        <w:t xml:space="preserve">ředstavenstvo </w:t>
      </w:r>
      <w:r>
        <w:rPr>
          <w:color w:val="000000"/>
          <w:sz w:val="20"/>
          <w:szCs w:val="20"/>
        </w:rPr>
        <w:t>nejméně</w:t>
      </w:r>
      <w:r w:rsidR="00111237" w:rsidRPr="00111237">
        <w:rPr>
          <w:color w:val="000000"/>
          <w:sz w:val="20"/>
          <w:szCs w:val="20"/>
        </w:rPr>
        <w:t xml:space="preserve"> jednou </w:t>
      </w:r>
      <w:r>
        <w:rPr>
          <w:color w:val="000000"/>
          <w:sz w:val="20"/>
          <w:szCs w:val="20"/>
        </w:rPr>
        <w:t>ročně</w:t>
      </w:r>
      <w:r w:rsidR="0095782B">
        <w:rPr>
          <w:color w:val="000000"/>
          <w:sz w:val="20"/>
          <w:szCs w:val="20"/>
        </w:rPr>
        <w:t>; č</w:t>
      </w:r>
      <w:r w:rsidR="0095782B" w:rsidRPr="0095782B">
        <w:rPr>
          <w:color w:val="000000"/>
          <w:sz w:val="20"/>
          <w:szCs w:val="20"/>
        </w:rPr>
        <w:t>lenská schůze, na které se má projednat řádná účetní závěrka, se musí konat nejpozději do 6 měsíců po skončení účetního období, za které je řádná účetní závěrka sestavena</w:t>
      </w:r>
      <w:r w:rsidR="0095782B">
        <w:rPr>
          <w:color w:val="000000"/>
          <w:sz w:val="20"/>
          <w:szCs w:val="20"/>
        </w:rPr>
        <w:t>. Představenstvo má povinnost svolat členskou schůzi v případech stanovených zákonem</w:t>
      </w:r>
      <w:r w:rsidR="00111237" w:rsidRPr="00111237">
        <w:rPr>
          <w:color w:val="000000"/>
          <w:sz w:val="20"/>
          <w:szCs w:val="20"/>
        </w:rPr>
        <w:t>.</w:t>
      </w:r>
      <w:r w:rsidR="00111237">
        <w:rPr>
          <w:color w:val="000000"/>
          <w:sz w:val="20"/>
          <w:szCs w:val="20"/>
        </w:rPr>
        <w:t xml:space="preserve"> </w:t>
      </w:r>
      <w:r w:rsidR="00385478">
        <w:rPr>
          <w:color w:val="000000"/>
          <w:sz w:val="20"/>
          <w:szCs w:val="20"/>
        </w:rPr>
        <w:t xml:space="preserve">Členskou schůzi lze svolat </w:t>
      </w:r>
      <w:r w:rsidR="00974A3E">
        <w:rPr>
          <w:color w:val="000000"/>
          <w:sz w:val="20"/>
          <w:szCs w:val="20"/>
        </w:rPr>
        <w:t xml:space="preserve">i </w:t>
      </w:r>
      <w:r w:rsidR="00385478">
        <w:rPr>
          <w:color w:val="000000"/>
          <w:sz w:val="20"/>
          <w:szCs w:val="20"/>
        </w:rPr>
        <w:t xml:space="preserve">na žádost </w:t>
      </w:r>
      <w:r w:rsidR="00385478" w:rsidRPr="00385478">
        <w:rPr>
          <w:color w:val="000000"/>
          <w:sz w:val="20"/>
          <w:szCs w:val="20"/>
        </w:rPr>
        <w:t xml:space="preserve">kontrolní komise </w:t>
      </w:r>
      <w:r w:rsidR="00974A3E">
        <w:rPr>
          <w:color w:val="000000"/>
          <w:sz w:val="20"/>
          <w:szCs w:val="20"/>
        </w:rPr>
        <w:t>či</w:t>
      </w:r>
      <w:r w:rsidR="00385478" w:rsidRPr="0038547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 žádost </w:t>
      </w:r>
      <w:r w:rsidR="00385478" w:rsidRPr="00385478">
        <w:rPr>
          <w:color w:val="000000"/>
          <w:sz w:val="20"/>
          <w:szCs w:val="20"/>
        </w:rPr>
        <w:t>alespoň 10 % členů družstva, kteří mají nejméně 1/5 všech hlasů</w:t>
      </w:r>
      <w:r w:rsidR="000C10D9">
        <w:rPr>
          <w:color w:val="000000"/>
          <w:sz w:val="20"/>
          <w:szCs w:val="20"/>
        </w:rPr>
        <w:t>;</w:t>
      </w:r>
      <w:r w:rsidR="00B647D5">
        <w:rPr>
          <w:color w:val="000000"/>
          <w:sz w:val="20"/>
          <w:szCs w:val="20"/>
        </w:rPr>
        <w:t xml:space="preserve"> </w:t>
      </w:r>
      <w:r w:rsidR="000C10D9">
        <w:rPr>
          <w:color w:val="000000"/>
          <w:sz w:val="20"/>
          <w:szCs w:val="20"/>
        </w:rPr>
        <w:t>n</w:t>
      </w:r>
      <w:r w:rsidR="000C10D9" w:rsidRPr="000C10D9">
        <w:rPr>
          <w:color w:val="000000"/>
          <w:sz w:val="20"/>
          <w:szCs w:val="20"/>
        </w:rPr>
        <w:t xml:space="preserve">a žádost členů oprávněných požadovat svolání členské schůze zařadí představenstvo jimi určenou záležitost na program členské schůze. </w:t>
      </w:r>
    </w:p>
    <w:p w14:paraId="195E79EA" w14:textId="77777777" w:rsidR="00E428A5" w:rsidRDefault="00B647D5" w:rsidP="00267A3A">
      <w:pPr>
        <w:pStyle w:val="Odstavecseseznamem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before="120" w:after="120" w:line="257" w:lineRule="auto"/>
        <w:ind w:left="283" w:hanging="357"/>
        <w:contextualSpacing w:val="0"/>
        <w:jc w:val="both"/>
        <w:rPr>
          <w:color w:val="000000"/>
          <w:sz w:val="20"/>
          <w:szCs w:val="20"/>
        </w:rPr>
      </w:pPr>
      <w:r w:rsidRPr="00B647D5">
        <w:rPr>
          <w:color w:val="000000"/>
          <w:sz w:val="20"/>
          <w:szCs w:val="20"/>
        </w:rPr>
        <w:t xml:space="preserve">Členská schůze se svolává nejméně 15 dnů přede dnem </w:t>
      </w:r>
      <w:r>
        <w:rPr>
          <w:color w:val="000000"/>
          <w:sz w:val="20"/>
          <w:szCs w:val="20"/>
        </w:rPr>
        <w:t xml:space="preserve">jejího </w:t>
      </w:r>
      <w:r w:rsidRPr="00B647D5">
        <w:rPr>
          <w:color w:val="000000"/>
          <w:sz w:val="20"/>
          <w:szCs w:val="20"/>
        </w:rPr>
        <w:t>konání</w:t>
      </w:r>
      <w:r w:rsidR="008B70C7">
        <w:rPr>
          <w:color w:val="000000"/>
          <w:sz w:val="20"/>
          <w:szCs w:val="20"/>
        </w:rPr>
        <w:t>, a to</w:t>
      </w:r>
      <w:r w:rsidRPr="00B647D5">
        <w:rPr>
          <w:color w:val="000000"/>
          <w:sz w:val="20"/>
          <w:szCs w:val="20"/>
        </w:rPr>
        <w:t xml:space="preserve"> uveřejní</w:t>
      </w:r>
      <w:r>
        <w:rPr>
          <w:color w:val="000000"/>
          <w:sz w:val="20"/>
          <w:szCs w:val="20"/>
        </w:rPr>
        <w:t>m</w:t>
      </w:r>
      <w:r w:rsidRPr="00B647D5">
        <w:rPr>
          <w:color w:val="000000"/>
          <w:sz w:val="20"/>
          <w:szCs w:val="20"/>
        </w:rPr>
        <w:t xml:space="preserve"> pozvánk</w:t>
      </w:r>
      <w:r>
        <w:rPr>
          <w:color w:val="000000"/>
          <w:sz w:val="20"/>
          <w:szCs w:val="20"/>
        </w:rPr>
        <w:t>y</w:t>
      </w:r>
      <w:r w:rsidRPr="00B647D5">
        <w:rPr>
          <w:color w:val="000000"/>
          <w:sz w:val="20"/>
          <w:szCs w:val="20"/>
        </w:rPr>
        <w:t xml:space="preserve"> na členskou schůzi na informační desce družstva a současně</w:t>
      </w:r>
      <w:r>
        <w:rPr>
          <w:color w:val="000000"/>
          <w:sz w:val="20"/>
          <w:szCs w:val="20"/>
        </w:rPr>
        <w:t xml:space="preserve"> zasláním</w:t>
      </w:r>
      <w:r w:rsidRPr="00B647D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pozvánky </w:t>
      </w:r>
      <w:r w:rsidRPr="00B647D5">
        <w:rPr>
          <w:color w:val="000000"/>
          <w:sz w:val="20"/>
          <w:szCs w:val="20"/>
        </w:rPr>
        <w:t xml:space="preserve">členům </w:t>
      </w:r>
      <w:r>
        <w:rPr>
          <w:color w:val="000000"/>
          <w:sz w:val="20"/>
          <w:szCs w:val="20"/>
        </w:rPr>
        <w:t xml:space="preserve">družstva </w:t>
      </w:r>
      <w:r w:rsidRPr="00B647D5">
        <w:rPr>
          <w:color w:val="000000"/>
          <w:sz w:val="20"/>
          <w:szCs w:val="20"/>
        </w:rPr>
        <w:t>na adresu uvedenou v seznamu členů</w:t>
      </w:r>
      <w:r w:rsidR="008B70C7">
        <w:rPr>
          <w:color w:val="000000"/>
          <w:sz w:val="20"/>
          <w:szCs w:val="20"/>
        </w:rPr>
        <w:t>;</w:t>
      </w:r>
      <w:r>
        <w:rPr>
          <w:color w:val="000000"/>
          <w:sz w:val="20"/>
          <w:szCs w:val="20"/>
        </w:rPr>
        <w:t xml:space="preserve"> </w:t>
      </w:r>
      <w:r w:rsidR="008B70C7">
        <w:rPr>
          <w:color w:val="000000"/>
          <w:sz w:val="20"/>
          <w:szCs w:val="20"/>
        </w:rPr>
        <w:t>se</w:t>
      </w:r>
      <w:r w:rsidRPr="00B647D5">
        <w:rPr>
          <w:color w:val="000000"/>
          <w:sz w:val="20"/>
          <w:szCs w:val="20"/>
        </w:rPr>
        <w:t xml:space="preserve"> souhlasem člena </w:t>
      </w:r>
      <w:r w:rsidR="0095782B">
        <w:rPr>
          <w:color w:val="000000"/>
          <w:sz w:val="20"/>
          <w:szCs w:val="20"/>
        </w:rPr>
        <w:t xml:space="preserve">družstva </w:t>
      </w:r>
      <w:r w:rsidRPr="00B647D5">
        <w:rPr>
          <w:color w:val="000000"/>
          <w:sz w:val="20"/>
          <w:szCs w:val="20"/>
        </w:rPr>
        <w:t xml:space="preserve">mu může být pozvánka zasílána </w:t>
      </w:r>
      <w:r w:rsidR="006B566D">
        <w:rPr>
          <w:color w:val="000000"/>
          <w:sz w:val="20"/>
          <w:szCs w:val="20"/>
        </w:rPr>
        <w:t>i jen</w:t>
      </w:r>
      <w:r w:rsidRPr="00B647D5">
        <w:rPr>
          <w:color w:val="000000"/>
          <w:sz w:val="20"/>
          <w:szCs w:val="20"/>
        </w:rPr>
        <w:t xml:space="preserve"> elektronicky.</w:t>
      </w:r>
      <w:r>
        <w:rPr>
          <w:color w:val="000000"/>
          <w:sz w:val="20"/>
          <w:szCs w:val="20"/>
        </w:rPr>
        <w:t xml:space="preserve"> </w:t>
      </w:r>
      <w:r w:rsidR="00E428A5">
        <w:rPr>
          <w:color w:val="000000"/>
          <w:sz w:val="20"/>
          <w:szCs w:val="20"/>
        </w:rPr>
        <w:t xml:space="preserve">Pozvánka obsahuje alespoň: </w:t>
      </w:r>
    </w:p>
    <w:p w14:paraId="5877D19C" w14:textId="77777777" w:rsidR="00E428A5" w:rsidRDefault="00E428A5" w:rsidP="00267A3A">
      <w:pPr>
        <w:pStyle w:val="Odstavecseseznamem"/>
        <w:numPr>
          <w:ilvl w:val="2"/>
          <w:numId w:val="40"/>
        </w:numPr>
        <w:tabs>
          <w:tab w:val="clear" w:pos="2160"/>
        </w:tabs>
        <w:autoSpaceDE w:val="0"/>
        <w:autoSpaceDN w:val="0"/>
        <w:adjustRightInd w:val="0"/>
        <w:spacing w:before="60" w:after="60" w:line="257" w:lineRule="auto"/>
        <w:ind w:left="709"/>
        <w:contextualSpacing w:val="0"/>
        <w:jc w:val="both"/>
        <w:rPr>
          <w:color w:val="000000"/>
          <w:sz w:val="20"/>
          <w:szCs w:val="20"/>
        </w:rPr>
      </w:pPr>
      <w:r w:rsidRPr="006D55F3">
        <w:rPr>
          <w:color w:val="000000"/>
          <w:sz w:val="20"/>
          <w:szCs w:val="20"/>
        </w:rPr>
        <w:t>firmu a sídlo družstva</w:t>
      </w:r>
      <w:r>
        <w:rPr>
          <w:color w:val="000000"/>
          <w:sz w:val="20"/>
          <w:szCs w:val="20"/>
        </w:rPr>
        <w:t>;</w:t>
      </w:r>
    </w:p>
    <w:p w14:paraId="07B13214" w14:textId="482EA502" w:rsidR="00E428A5" w:rsidRDefault="00E428A5" w:rsidP="00267A3A">
      <w:pPr>
        <w:pStyle w:val="Odstavecseseznamem"/>
        <w:numPr>
          <w:ilvl w:val="2"/>
          <w:numId w:val="40"/>
        </w:numPr>
        <w:tabs>
          <w:tab w:val="clear" w:pos="2160"/>
        </w:tabs>
        <w:autoSpaceDE w:val="0"/>
        <w:autoSpaceDN w:val="0"/>
        <w:adjustRightInd w:val="0"/>
        <w:spacing w:before="60" w:after="60" w:line="257" w:lineRule="auto"/>
        <w:ind w:left="709"/>
        <w:contextualSpacing w:val="0"/>
        <w:jc w:val="both"/>
        <w:rPr>
          <w:color w:val="000000"/>
          <w:sz w:val="20"/>
          <w:szCs w:val="20"/>
        </w:rPr>
      </w:pPr>
      <w:r w:rsidRPr="006D55F3">
        <w:rPr>
          <w:color w:val="000000"/>
          <w:sz w:val="20"/>
          <w:szCs w:val="20"/>
        </w:rPr>
        <w:t>místo a dobu zahájení členské schůze;</w:t>
      </w:r>
    </w:p>
    <w:p w14:paraId="33DAEC07" w14:textId="77777777" w:rsidR="00E428A5" w:rsidRDefault="00E428A5" w:rsidP="00267A3A">
      <w:pPr>
        <w:pStyle w:val="Odstavecseseznamem"/>
        <w:numPr>
          <w:ilvl w:val="2"/>
          <w:numId w:val="40"/>
        </w:numPr>
        <w:tabs>
          <w:tab w:val="clear" w:pos="2160"/>
        </w:tabs>
        <w:autoSpaceDE w:val="0"/>
        <w:autoSpaceDN w:val="0"/>
        <w:adjustRightInd w:val="0"/>
        <w:spacing w:before="60" w:after="60" w:line="257" w:lineRule="auto"/>
        <w:ind w:left="709"/>
        <w:contextualSpacing w:val="0"/>
        <w:jc w:val="both"/>
        <w:rPr>
          <w:color w:val="000000"/>
          <w:sz w:val="20"/>
          <w:szCs w:val="20"/>
        </w:rPr>
      </w:pPr>
      <w:r w:rsidRPr="006D55F3">
        <w:rPr>
          <w:color w:val="000000"/>
          <w:sz w:val="20"/>
          <w:szCs w:val="20"/>
        </w:rPr>
        <w:t>označení, zda se svolává členská schůze nebo náhradní členská schůze</w:t>
      </w:r>
      <w:r>
        <w:rPr>
          <w:color w:val="000000"/>
          <w:sz w:val="20"/>
          <w:szCs w:val="20"/>
        </w:rPr>
        <w:t>;</w:t>
      </w:r>
    </w:p>
    <w:p w14:paraId="709D9C4F" w14:textId="77777777" w:rsidR="00E428A5" w:rsidRDefault="00E428A5" w:rsidP="00267A3A">
      <w:pPr>
        <w:pStyle w:val="Odstavecseseznamem"/>
        <w:numPr>
          <w:ilvl w:val="2"/>
          <w:numId w:val="40"/>
        </w:numPr>
        <w:tabs>
          <w:tab w:val="clear" w:pos="2160"/>
        </w:tabs>
        <w:autoSpaceDE w:val="0"/>
        <w:autoSpaceDN w:val="0"/>
        <w:adjustRightInd w:val="0"/>
        <w:spacing w:before="60" w:after="60" w:line="257" w:lineRule="auto"/>
        <w:ind w:left="709"/>
        <w:contextualSpacing w:val="0"/>
        <w:jc w:val="both"/>
        <w:rPr>
          <w:color w:val="000000"/>
          <w:sz w:val="20"/>
          <w:szCs w:val="20"/>
        </w:rPr>
      </w:pPr>
      <w:r w:rsidRPr="006D55F3">
        <w:rPr>
          <w:color w:val="000000"/>
          <w:sz w:val="20"/>
          <w:szCs w:val="20"/>
        </w:rPr>
        <w:t>program členské schůze</w:t>
      </w:r>
      <w:r>
        <w:rPr>
          <w:color w:val="000000"/>
          <w:sz w:val="20"/>
          <w:szCs w:val="20"/>
        </w:rPr>
        <w:t>;</w:t>
      </w:r>
    </w:p>
    <w:p w14:paraId="698285BF" w14:textId="6E213C91" w:rsidR="00E428A5" w:rsidRPr="006D55F3" w:rsidRDefault="00E428A5" w:rsidP="00267A3A">
      <w:pPr>
        <w:pStyle w:val="Odstavecseseznamem"/>
        <w:numPr>
          <w:ilvl w:val="2"/>
          <w:numId w:val="40"/>
        </w:numPr>
        <w:tabs>
          <w:tab w:val="clear" w:pos="2160"/>
        </w:tabs>
        <w:autoSpaceDE w:val="0"/>
        <w:autoSpaceDN w:val="0"/>
        <w:adjustRightInd w:val="0"/>
        <w:spacing w:before="60" w:after="60" w:line="257" w:lineRule="auto"/>
        <w:ind w:left="709"/>
        <w:contextualSpacing w:val="0"/>
        <w:jc w:val="both"/>
        <w:rPr>
          <w:color w:val="000000"/>
          <w:sz w:val="20"/>
          <w:szCs w:val="20"/>
        </w:rPr>
      </w:pPr>
      <w:r w:rsidRPr="006D55F3">
        <w:rPr>
          <w:color w:val="000000"/>
          <w:sz w:val="20"/>
          <w:szCs w:val="20"/>
        </w:rPr>
        <w:t xml:space="preserve">místo, kde se člen </w:t>
      </w:r>
      <w:r w:rsidR="00974A3E">
        <w:rPr>
          <w:color w:val="000000"/>
          <w:sz w:val="20"/>
          <w:szCs w:val="20"/>
        </w:rPr>
        <w:t xml:space="preserve">družstva </w:t>
      </w:r>
      <w:r w:rsidRPr="006D55F3">
        <w:rPr>
          <w:color w:val="000000"/>
          <w:sz w:val="20"/>
          <w:szCs w:val="20"/>
        </w:rPr>
        <w:t>může seznámit s podklady k jednotlivým záležitostem programu členské schůze, pokud nejsou přiloženy k pozvánce.</w:t>
      </w:r>
    </w:p>
    <w:p w14:paraId="4F51E4C0" w14:textId="77777777" w:rsidR="00E428A5" w:rsidRPr="006D55F3" w:rsidRDefault="00E428A5" w:rsidP="00267A3A">
      <w:pPr>
        <w:pStyle w:val="Odstavecseseznamem"/>
        <w:autoSpaceDE w:val="0"/>
        <w:autoSpaceDN w:val="0"/>
        <w:adjustRightInd w:val="0"/>
        <w:spacing w:before="120" w:after="120" w:line="257" w:lineRule="auto"/>
        <w:ind w:left="283"/>
        <w:contextualSpacing w:val="0"/>
        <w:jc w:val="both"/>
        <w:rPr>
          <w:color w:val="000000"/>
          <w:sz w:val="20"/>
          <w:szCs w:val="20"/>
        </w:rPr>
      </w:pPr>
      <w:r w:rsidRPr="006D55F3">
        <w:rPr>
          <w:color w:val="000000"/>
          <w:sz w:val="20"/>
          <w:szCs w:val="20"/>
        </w:rPr>
        <w:t>Záležitosti neuvedené v pozvánce lze projednat jen tehdy, jsou-li přítomni a souhlasí-li s jejich projednáním všichni členové družstva.</w:t>
      </w:r>
    </w:p>
    <w:p w14:paraId="040F98B2" w14:textId="77777777" w:rsidR="00BC7553" w:rsidRDefault="00BC7553" w:rsidP="00267A3A">
      <w:pPr>
        <w:pStyle w:val="Odstavecseseznamem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before="120" w:after="120" w:line="257" w:lineRule="auto"/>
        <w:ind w:left="283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Členská schůze: </w:t>
      </w:r>
    </w:p>
    <w:p w14:paraId="65618B8D" w14:textId="77777777" w:rsidR="00BC7553" w:rsidRDefault="00BC7553" w:rsidP="00267A3A">
      <w:pPr>
        <w:pStyle w:val="Odstavecseseznamem"/>
        <w:numPr>
          <w:ilvl w:val="2"/>
          <w:numId w:val="41"/>
        </w:numPr>
        <w:tabs>
          <w:tab w:val="clear" w:pos="2160"/>
        </w:tabs>
        <w:autoSpaceDE w:val="0"/>
        <w:autoSpaceDN w:val="0"/>
        <w:adjustRightInd w:val="0"/>
        <w:spacing w:before="60" w:after="60" w:line="257" w:lineRule="auto"/>
        <w:ind w:left="709"/>
        <w:contextualSpacing w:val="0"/>
        <w:jc w:val="both"/>
        <w:rPr>
          <w:color w:val="000000"/>
          <w:sz w:val="20"/>
          <w:szCs w:val="20"/>
        </w:rPr>
      </w:pPr>
      <w:r w:rsidRPr="00916AAD">
        <w:rPr>
          <w:color w:val="000000"/>
          <w:sz w:val="20"/>
          <w:szCs w:val="20"/>
        </w:rPr>
        <w:t>mění stanovy, nedochází-li k jejich změně na základě jiné právní skutečnosti;</w:t>
      </w:r>
    </w:p>
    <w:p w14:paraId="6A338479" w14:textId="77456C08" w:rsidR="00BC7553" w:rsidRDefault="00BC7553" w:rsidP="00267A3A">
      <w:pPr>
        <w:pStyle w:val="Odstavecseseznamem"/>
        <w:numPr>
          <w:ilvl w:val="2"/>
          <w:numId w:val="41"/>
        </w:numPr>
        <w:tabs>
          <w:tab w:val="clear" w:pos="2160"/>
        </w:tabs>
        <w:autoSpaceDE w:val="0"/>
        <w:autoSpaceDN w:val="0"/>
        <w:adjustRightInd w:val="0"/>
        <w:spacing w:before="60" w:after="60" w:line="257" w:lineRule="auto"/>
        <w:ind w:left="709"/>
        <w:contextualSpacing w:val="0"/>
        <w:jc w:val="both"/>
        <w:rPr>
          <w:color w:val="000000"/>
          <w:sz w:val="20"/>
          <w:szCs w:val="20"/>
        </w:rPr>
      </w:pPr>
      <w:r w:rsidRPr="00916AAD">
        <w:rPr>
          <w:color w:val="000000"/>
          <w:sz w:val="20"/>
          <w:szCs w:val="20"/>
        </w:rPr>
        <w:t>volí a odvolává členy představenstva a kontrolní komise;</w:t>
      </w:r>
    </w:p>
    <w:p w14:paraId="556E1782" w14:textId="0B629FCB" w:rsidR="00BC7553" w:rsidRDefault="00BC7553" w:rsidP="00267A3A">
      <w:pPr>
        <w:pStyle w:val="Odstavecseseznamem"/>
        <w:numPr>
          <w:ilvl w:val="2"/>
          <w:numId w:val="41"/>
        </w:numPr>
        <w:tabs>
          <w:tab w:val="clear" w:pos="2160"/>
        </w:tabs>
        <w:autoSpaceDE w:val="0"/>
        <w:autoSpaceDN w:val="0"/>
        <w:adjustRightInd w:val="0"/>
        <w:spacing w:before="60" w:after="60" w:line="257" w:lineRule="auto"/>
        <w:ind w:left="709"/>
        <w:contextualSpacing w:val="0"/>
        <w:jc w:val="both"/>
        <w:rPr>
          <w:color w:val="000000"/>
          <w:sz w:val="20"/>
          <w:szCs w:val="20"/>
        </w:rPr>
      </w:pPr>
      <w:r w:rsidRPr="00916AAD">
        <w:rPr>
          <w:color w:val="000000"/>
          <w:sz w:val="20"/>
          <w:szCs w:val="20"/>
        </w:rPr>
        <w:t>určuje výši odměny představenstva</w:t>
      </w:r>
      <w:r w:rsidR="00974A3E">
        <w:rPr>
          <w:color w:val="000000"/>
          <w:sz w:val="20"/>
          <w:szCs w:val="20"/>
        </w:rPr>
        <w:t xml:space="preserve"> a</w:t>
      </w:r>
      <w:r w:rsidRPr="00916AAD">
        <w:rPr>
          <w:color w:val="000000"/>
          <w:sz w:val="20"/>
          <w:szCs w:val="20"/>
        </w:rPr>
        <w:t xml:space="preserve"> kontrolní komise;</w:t>
      </w:r>
    </w:p>
    <w:p w14:paraId="7B88B23C" w14:textId="3E3BDB19" w:rsidR="00BC7553" w:rsidRDefault="00BC7553" w:rsidP="00267A3A">
      <w:pPr>
        <w:pStyle w:val="Odstavecseseznamem"/>
        <w:numPr>
          <w:ilvl w:val="2"/>
          <w:numId w:val="41"/>
        </w:numPr>
        <w:tabs>
          <w:tab w:val="clear" w:pos="2160"/>
        </w:tabs>
        <w:autoSpaceDE w:val="0"/>
        <w:autoSpaceDN w:val="0"/>
        <w:adjustRightInd w:val="0"/>
        <w:spacing w:before="60" w:after="60" w:line="257" w:lineRule="auto"/>
        <w:ind w:left="709"/>
        <w:contextualSpacing w:val="0"/>
        <w:jc w:val="both"/>
        <w:rPr>
          <w:color w:val="000000"/>
          <w:sz w:val="20"/>
          <w:szCs w:val="20"/>
        </w:rPr>
      </w:pPr>
      <w:r w:rsidRPr="00916AAD">
        <w:rPr>
          <w:color w:val="000000"/>
          <w:sz w:val="20"/>
          <w:szCs w:val="20"/>
        </w:rPr>
        <w:t>schvaluje řádnou, mimořádnou nebo konsolidovanou účetní závěrku, popř</w:t>
      </w:r>
      <w:r w:rsidR="00B81109">
        <w:rPr>
          <w:color w:val="000000"/>
          <w:sz w:val="20"/>
          <w:szCs w:val="20"/>
        </w:rPr>
        <w:t>.</w:t>
      </w:r>
      <w:r w:rsidRPr="00916AAD">
        <w:rPr>
          <w:color w:val="000000"/>
          <w:sz w:val="20"/>
          <w:szCs w:val="20"/>
        </w:rPr>
        <w:t xml:space="preserve"> mezitímní účetní závěrku;</w:t>
      </w:r>
    </w:p>
    <w:p w14:paraId="462AAA19" w14:textId="77777777" w:rsidR="00BC7553" w:rsidRDefault="00BC7553" w:rsidP="00267A3A">
      <w:pPr>
        <w:pStyle w:val="Odstavecseseznamem"/>
        <w:numPr>
          <w:ilvl w:val="2"/>
          <w:numId w:val="41"/>
        </w:numPr>
        <w:tabs>
          <w:tab w:val="clear" w:pos="2160"/>
        </w:tabs>
        <w:autoSpaceDE w:val="0"/>
        <w:autoSpaceDN w:val="0"/>
        <w:adjustRightInd w:val="0"/>
        <w:spacing w:before="60" w:after="60" w:line="257" w:lineRule="auto"/>
        <w:ind w:left="709"/>
        <w:contextualSpacing w:val="0"/>
        <w:jc w:val="both"/>
        <w:rPr>
          <w:color w:val="000000"/>
          <w:sz w:val="20"/>
          <w:szCs w:val="20"/>
        </w:rPr>
      </w:pPr>
      <w:r w:rsidRPr="00916AAD">
        <w:rPr>
          <w:color w:val="000000"/>
          <w:sz w:val="20"/>
          <w:szCs w:val="20"/>
        </w:rPr>
        <w:t>schvaluje smlouvu o výkonu funkce;</w:t>
      </w:r>
    </w:p>
    <w:p w14:paraId="6DCC5620" w14:textId="77777777" w:rsidR="00BC7553" w:rsidRDefault="00BC7553" w:rsidP="00267A3A">
      <w:pPr>
        <w:pStyle w:val="Odstavecseseznamem"/>
        <w:numPr>
          <w:ilvl w:val="2"/>
          <w:numId w:val="41"/>
        </w:numPr>
        <w:tabs>
          <w:tab w:val="clear" w:pos="2160"/>
        </w:tabs>
        <w:autoSpaceDE w:val="0"/>
        <w:autoSpaceDN w:val="0"/>
        <w:adjustRightInd w:val="0"/>
        <w:spacing w:before="60" w:after="60" w:line="257" w:lineRule="auto"/>
        <w:ind w:left="709"/>
        <w:contextualSpacing w:val="0"/>
        <w:jc w:val="both"/>
        <w:rPr>
          <w:color w:val="000000"/>
          <w:sz w:val="20"/>
          <w:szCs w:val="20"/>
        </w:rPr>
      </w:pPr>
      <w:r w:rsidRPr="00916AAD">
        <w:rPr>
          <w:color w:val="000000"/>
          <w:sz w:val="20"/>
          <w:szCs w:val="20"/>
        </w:rPr>
        <w:t>rozhoduje o námitkách člena proti rozhodnutí o jeho vyloučení;</w:t>
      </w:r>
    </w:p>
    <w:p w14:paraId="4AE1B351" w14:textId="77777777" w:rsidR="00BC7553" w:rsidRDefault="00BC7553" w:rsidP="00267A3A">
      <w:pPr>
        <w:pStyle w:val="Odstavecseseznamem"/>
        <w:numPr>
          <w:ilvl w:val="2"/>
          <w:numId w:val="41"/>
        </w:numPr>
        <w:tabs>
          <w:tab w:val="clear" w:pos="2160"/>
        </w:tabs>
        <w:autoSpaceDE w:val="0"/>
        <w:autoSpaceDN w:val="0"/>
        <w:adjustRightInd w:val="0"/>
        <w:spacing w:before="60" w:after="60" w:line="257" w:lineRule="auto"/>
        <w:ind w:left="709"/>
        <w:contextualSpacing w:val="0"/>
        <w:jc w:val="both"/>
        <w:rPr>
          <w:color w:val="000000"/>
          <w:sz w:val="20"/>
          <w:szCs w:val="20"/>
        </w:rPr>
      </w:pPr>
      <w:r w:rsidRPr="00916AAD">
        <w:rPr>
          <w:color w:val="000000"/>
          <w:sz w:val="20"/>
          <w:szCs w:val="20"/>
        </w:rPr>
        <w:t>rozhoduje o rozdělení zisku nebo úhradě ztráty;</w:t>
      </w:r>
    </w:p>
    <w:p w14:paraId="4FA914F9" w14:textId="77777777" w:rsidR="00BC7553" w:rsidRDefault="00BC7553" w:rsidP="00267A3A">
      <w:pPr>
        <w:pStyle w:val="Odstavecseseznamem"/>
        <w:numPr>
          <w:ilvl w:val="2"/>
          <w:numId w:val="41"/>
        </w:numPr>
        <w:tabs>
          <w:tab w:val="clear" w:pos="2160"/>
        </w:tabs>
        <w:autoSpaceDE w:val="0"/>
        <w:autoSpaceDN w:val="0"/>
        <w:adjustRightInd w:val="0"/>
        <w:spacing w:before="60" w:after="60" w:line="257" w:lineRule="auto"/>
        <w:ind w:left="709"/>
        <w:contextualSpacing w:val="0"/>
        <w:jc w:val="both"/>
        <w:rPr>
          <w:color w:val="000000"/>
          <w:sz w:val="20"/>
          <w:szCs w:val="20"/>
        </w:rPr>
      </w:pPr>
      <w:r w:rsidRPr="00916AAD">
        <w:rPr>
          <w:color w:val="000000"/>
          <w:sz w:val="20"/>
          <w:szCs w:val="20"/>
        </w:rPr>
        <w:t>rozhoduje o uhrazovací povinnosti;</w:t>
      </w:r>
    </w:p>
    <w:p w14:paraId="2496798A" w14:textId="77777777" w:rsidR="00BC7553" w:rsidRDefault="00BC7553" w:rsidP="00267A3A">
      <w:pPr>
        <w:pStyle w:val="Odstavecseseznamem"/>
        <w:numPr>
          <w:ilvl w:val="2"/>
          <w:numId w:val="41"/>
        </w:numPr>
        <w:tabs>
          <w:tab w:val="clear" w:pos="2160"/>
        </w:tabs>
        <w:autoSpaceDE w:val="0"/>
        <w:autoSpaceDN w:val="0"/>
        <w:adjustRightInd w:val="0"/>
        <w:spacing w:before="60" w:after="60" w:line="257" w:lineRule="auto"/>
        <w:ind w:left="709"/>
        <w:contextualSpacing w:val="0"/>
        <w:jc w:val="both"/>
        <w:rPr>
          <w:color w:val="000000"/>
          <w:sz w:val="20"/>
          <w:szCs w:val="20"/>
        </w:rPr>
      </w:pPr>
      <w:r w:rsidRPr="00916AAD">
        <w:rPr>
          <w:color w:val="000000"/>
          <w:sz w:val="20"/>
          <w:szCs w:val="20"/>
        </w:rPr>
        <w:t>rozhoduje o použití rezervního fondu;</w:t>
      </w:r>
    </w:p>
    <w:p w14:paraId="3BC157E2" w14:textId="77777777" w:rsidR="00BC7553" w:rsidRDefault="00BC7553" w:rsidP="00267A3A">
      <w:pPr>
        <w:pStyle w:val="Odstavecseseznamem"/>
        <w:numPr>
          <w:ilvl w:val="2"/>
          <w:numId w:val="41"/>
        </w:numPr>
        <w:tabs>
          <w:tab w:val="clear" w:pos="2160"/>
        </w:tabs>
        <w:autoSpaceDE w:val="0"/>
        <w:autoSpaceDN w:val="0"/>
        <w:adjustRightInd w:val="0"/>
        <w:spacing w:before="60" w:after="60" w:line="257" w:lineRule="auto"/>
        <w:ind w:left="709"/>
        <w:contextualSpacing w:val="0"/>
        <w:jc w:val="both"/>
        <w:rPr>
          <w:color w:val="000000"/>
          <w:sz w:val="20"/>
          <w:szCs w:val="20"/>
        </w:rPr>
      </w:pPr>
      <w:r w:rsidRPr="00916AAD">
        <w:rPr>
          <w:color w:val="000000"/>
          <w:sz w:val="20"/>
          <w:szCs w:val="20"/>
        </w:rPr>
        <w:t>rozhoduje o přeměně družstva;</w:t>
      </w:r>
    </w:p>
    <w:p w14:paraId="03554E26" w14:textId="77777777" w:rsidR="00BC7553" w:rsidRDefault="00BC7553" w:rsidP="00267A3A">
      <w:pPr>
        <w:pStyle w:val="Odstavecseseznamem"/>
        <w:numPr>
          <w:ilvl w:val="2"/>
          <w:numId w:val="41"/>
        </w:numPr>
        <w:tabs>
          <w:tab w:val="clear" w:pos="2160"/>
        </w:tabs>
        <w:autoSpaceDE w:val="0"/>
        <w:autoSpaceDN w:val="0"/>
        <w:adjustRightInd w:val="0"/>
        <w:spacing w:before="60" w:after="60" w:line="257" w:lineRule="auto"/>
        <w:ind w:left="709"/>
        <w:contextualSpacing w:val="0"/>
        <w:jc w:val="both"/>
        <w:rPr>
          <w:color w:val="000000"/>
          <w:sz w:val="20"/>
          <w:szCs w:val="20"/>
        </w:rPr>
      </w:pPr>
      <w:r w:rsidRPr="00916AAD">
        <w:rPr>
          <w:color w:val="000000"/>
          <w:sz w:val="20"/>
          <w:szCs w:val="20"/>
        </w:rPr>
        <w:t>schvaluje smlouvu o dalším členském vkladu a její změnu a zrušení;</w:t>
      </w:r>
    </w:p>
    <w:p w14:paraId="7AA3C17F" w14:textId="77777777" w:rsidR="00BC7553" w:rsidRDefault="00BC7553" w:rsidP="00267A3A">
      <w:pPr>
        <w:pStyle w:val="Odstavecseseznamem"/>
        <w:numPr>
          <w:ilvl w:val="2"/>
          <w:numId w:val="41"/>
        </w:numPr>
        <w:tabs>
          <w:tab w:val="clear" w:pos="2160"/>
        </w:tabs>
        <w:autoSpaceDE w:val="0"/>
        <w:autoSpaceDN w:val="0"/>
        <w:adjustRightInd w:val="0"/>
        <w:spacing w:before="60" w:after="60" w:line="257" w:lineRule="auto"/>
        <w:ind w:left="709"/>
        <w:contextualSpacing w:val="0"/>
        <w:jc w:val="both"/>
        <w:rPr>
          <w:color w:val="000000"/>
          <w:sz w:val="20"/>
          <w:szCs w:val="20"/>
        </w:rPr>
      </w:pPr>
      <w:r w:rsidRPr="00916AAD">
        <w:rPr>
          <w:color w:val="000000"/>
          <w:sz w:val="20"/>
          <w:szCs w:val="20"/>
        </w:rPr>
        <w:t>rozhoduje o zrušení družstva s likvidací;</w:t>
      </w:r>
    </w:p>
    <w:p w14:paraId="77432018" w14:textId="77777777" w:rsidR="00BC7553" w:rsidRDefault="00BC7553" w:rsidP="00267A3A">
      <w:pPr>
        <w:pStyle w:val="Odstavecseseznamem"/>
        <w:numPr>
          <w:ilvl w:val="2"/>
          <w:numId w:val="41"/>
        </w:numPr>
        <w:tabs>
          <w:tab w:val="clear" w:pos="2160"/>
        </w:tabs>
        <w:autoSpaceDE w:val="0"/>
        <w:autoSpaceDN w:val="0"/>
        <w:adjustRightInd w:val="0"/>
        <w:spacing w:before="60" w:after="60" w:line="257" w:lineRule="auto"/>
        <w:ind w:left="709"/>
        <w:contextualSpacing w:val="0"/>
        <w:jc w:val="both"/>
        <w:rPr>
          <w:color w:val="000000"/>
          <w:sz w:val="20"/>
          <w:szCs w:val="20"/>
        </w:rPr>
      </w:pPr>
      <w:r w:rsidRPr="00916AAD">
        <w:rPr>
          <w:color w:val="000000"/>
          <w:sz w:val="20"/>
          <w:szCs w:val="20"/>
        </w:rPr>
        <w:t>volí a odvolává likvidátora a rozhoduje o jeho odměně;</w:t>
      </w:r>
    </w:p>
    <w:p w14:paraId="65332C55" w14:textId="77777777" w:rsidR="00BC7553" w:rsidRDefault="00BC7553" w:rsidP="00267A3A">
      <w:pPr>
        <w:pStyle w:val="Odstavecseseznamem"/>
        <w:numPr>
          <w:ilvl w:val="2"/>
          <w:numId w:val="41"/>
        </w:numPr>
        <w:tabs>
          <w:tab w:val="clear" w:pos="2160"/>
        </w:tabs>
        <w:autoSpaceDE w:val="0"/>
        <w:autoSpaceDN w:val="0"/>
        <w:adjustRightInd w:val="0"/>
        <w:spacing w:before="60" w:after="60" w:line="257" w:lineRule="auto"/>
        <w:ind w:left="709"/>
        <w:contextualSpacing w:val="0"/>
        <w:jc w:val="both"/>
        <w:rPr>
          <w:color w:val="000000"/>
          <w:sz w:val="20"/>
          <w:szCs w:val="20"/>
        </w:rPr>
      </w:pPr>
      <w:r w:rsidRPr="00916AAD">
        <w:rPr>
          <w:color w:val="000000"/>
          <w:sz w:val="20"/>
          <w:szCs w:val="20"/>
        </w:rPr>
        <w:t>schvaluje zprávu likvidátora o naložení s likvidačním zůstatkem;</w:t>
      </w:r>
    </w:p>
    <w:p w14:paraId="77389D34" w14:textId="77777777" w:rsidR="00BC7553" w:rsidRPr="00916AAD" w:rsidRDefault="00BC7553" w:rsidP="00267A3A">
      <w:pPr>
        <w:pStyle w:val="Odstavecseseznamem"/>
        <w:numPr>
          <w:ilvl w:val="2"/>
          <w:numId w:val="41"/>
        </w:numPr>
        <w:tabs>
          <w:tab w:val="clear" w:pos="2160"/>
        </w:tabs>
        <w:autoSpaceDE w:val="0"/>
        <w:autoSpaceDN w:val="0"/>
        <w:adjustRightInd w:val="0"/>
        <w:spacing w:before="60" w:after="60" w:line="257" w:lineRule="auto"/>
        <w:ind w:left="709"/>
        <w:contextualSpacing w:val="0"/>
        <w:jc w:val="both"/>
        <w:rPr>
          <w:color w:val="000000"/>
          <w:sz w:val="20"/>
          <w:szCs w:val="20"/>
        </w:rPr>
      </w:pPr>
      <w:r w:rsidRPr="00916AAD">
        <w:rPr>
          <w:color w:val="000000"/>
          <w:sz w:val="20"/>
          <w:szCs w:val="20"/>
        </w:rPr>
        <w:t>rozhoduje o dalších otázkách, které zákon nebo stanovy svěřují do její působnosti.</w:t>
      </w:r>
    </w:p>
    <w:p w14:paraId="3DB5D1C0" w14:textId="51F3DC69" w:rsidR="00EE23CE" w:rsidRPr="006B1A18" w:rsidRDefault="00BC7553" w:rsidP="00267A3A">
      <w:pPr>
        <w:pStyle w:val="Odstavecseseznamem"/>
        <w:autoSpaceDE w:val="0"/>
        <w:autoSpaceDN w:val="0"/>
        <w:adjustRightInd w:val="0"/>
        <w:spacing w:before="120" w:after="120" w:line="257" w:lineRule="auto"/>
        <w:ind w:left="283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Č</w:t>
      </w:r>
      <w:r w:rsidRPr="00221DD7">
        <w:rPr>
          <w:color w:val="000000"/>
          <w:sz w:val="20"/>
          <w:szCs w:val="20"/>
        </w:rPr>
        <w:t>lenská schůze si může vyhradit</w:t>
      </w:r>
      <w:r>
        <w:rPr>
          <w:color w:val="000000"/>
          <w:sz w:val="20"/>
          <w:szCs w:val="20"/>
        </w:rPr>
        <w:t> </w:t>
      </w:r>
      <w:r w:rsidRPr="00221DD7">
        <w:rPr>
          <w:color w:val="000000"/>
          <w:sz w:val="20"/>
          <w:szCs w:val="20"/>
        </w:rPr>
        <w:t>do své působnosti rozhodování i o dalších otázkách, které zákon do její působnosti nesvěřuj</w:t>
      </w:r>
      <w:r>
        <w:rPr>
          <w:color w:val="000000"/>
          <w:sz w:val="20"/>
          <w:szCs w:val="20"/>
        </w:rPr>
        <w:t xml:space="preserve">e, pokud se nejedná </w:t>
      </w:r>
      <w:r w:rsidRPr="00221DD7">
        <w:rPr>
          <w:color w:val="000000"/>
          <w:sz w:val="20"/>
          <w:szCs w:val="20"/>
        </w:rPr>
        <w:t>o záležitosti svěřené zákonem do působnosti představenstva nebo kontrolní komise družstva.</w:t>
      </w:r>
    </w:p>
    <w:p w14:paraId="106F054C" w14:textId="5160483D" w:rsidR="00F15171" w:rsidRDefault="00F15171" w:rsidP="00267A3A">
      <w:pPr>
        <w:pStyle w:val="Odstavecseseznamem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before="120" w:after="120" w:line="257" w:lineRule="auto"/>
        <w:ind w:left="283" w:hanging="357"/>
        <w:contextualSpacing w:val="0"/>
        <w:jc w:val="both"/>
        <w:rPr>
          <w:color w:val="000000"/>
          <w:sz w:val="20"/>
          <w:szCs w:val="20"/>
        </w:rPr>
      </w:pPr>
      <w:r w:rsidRPr="000000A0">
        <w:rPr>
          <w:color w:val="000000"/>
          <w:sz w:val="20"/>
          <w:szCs w:val="20"/>
        </w:rPr>
        <w:t xml:space="preserve">Členská schůze je schopna se usnášet, </w:t>
      </w:r>
      <w:r w:rsidR="00FD3884">
        <w:rPr>
          <w:color w:val="000000"/>
          <w:sz w:val="20"/>
          <w:szCs w:val="20"/>
        </w:rPr>
        <w:t>je-li</w:t>
      </w:r>
      <w:r w:rsidRPr="000000A0">
        <w:rPr>
          <w:color w:val="000000"/>
          <w:sz w:val="20"/>
          <w:szCs w:val="20"/>
        </w:rPr>
        <w:t xml:space="preserve"> </w:t>
      </w:r>
      <w:r w:rsidR="00FD3884" w:rsidRPr="00FD3884">
        <w:rPr>
          <w:color w:val="000000"/>
          <w:sz w:val="20"/>
          <w:szCs w:val="20"/>
        </w:rPr>
        <w:t xml:space="preserve">přítomna většina všech členů </w:t>
      </w:r>
      <w:r w:rsidR="00FD3884">
        <w:rPr>
          <w:color w:val="000000"/>
          <w:sz w:val="20"/>
          <w:szCs w:val="20"/>
        </w:rPr>
        <w:t xml:space="preserve">družstva </w:t>
      </w:r>
      <w:r w:rsidR="00FD3884" w:rsidRPr="00FD3884">
        <w:rPr>
          <w:color w:val="000000"/>
          <w:sz w:val="20"/>
          <w:szCs w:val="20"/>
        </w:rPr>
        <w:t>majících většinu všech hlasů</w:t>
      </w:r>
      <w:r w:rsidRPr="00336BB3">
        <w:rPr>
          <w:color w:val="000000"/>
          <w:sz w:val="20"/>
          <w:szCs w:val="20"/>
        </w:rPr>
        <w:t xml:space="preserve">, nevyžaduje-li </w:t>
      </w:r>
      <w:r w:rsidRPr="009D14CF">
        <w:rPr>
          <w:color w:val="000000"/>
          <w:sz w:val="20"/>
          <w:szCs w:val="20"/>
        </w:rPr>
        <w:t xml:space="preserve">zákon nebo </w:t>
      </w:r>
      <w:r w:rsidR="003115B1">
        <w:rPr>
          <w:color w:val="000000"/>
          <w:sz w:val="20"/>
          <w:szCs w:val="20"/>
        </w:rPr>
        <w:t xml:space="preserve">tyto </w:t>
      </w:r>
      <w:r w:rsidRPr="009D14CF">
        <w:rPr>
          <w:color w:val="000000"/>
          <w:sz w:val="20"/>
          <w:szCs w:val="20"/>
        </w:rPr>
        <w:t>stanovy účast členů majících vyšší počet hlasů.</w:t>
      </w:r>
      <w:r w:rsidRPr="000000A0">
        <w:rPr>
          <w:color w:val="000000"/>
          <w:sz w:val="20"/>
          <w:szCs w:val="20"/>
        </w:rPr>
        <w:t xml:space="preserve"> Členská schůze se </w:t>
      </w:r>
      <w:r w:rsidRPr="000000A0">
        <w:rPr>
          <w:color w:val="000000"/>
          <w:sz w:val="20"/>
          <w:szCs w:val="20"/>
        </w:rPr>
        <w:lastRenderedPageBreak/>
        <w:t>usnáší většinou hlasů přítomných členů</w:t>
      </w:r>
      <w:r w:rsidR="00121AE1">
        <w:rPr>
          <w:color w:val="000000"/>
          <w:sz w:val="20"/>
          <w:szCs w:val="20"/>
        </w:rPr>
        <w:t xml:space="preserve"> družstva</w:t>
      </w:r>
      <w:r w:rsidRPr="000000A0">
        <w:rPr>
          <w:color w:val="000000"/>
          <w:sz w:val="20"/>
          <w:szCs w:val="20"/>
        </w:rPr>
        <w:t xml:space="preserve">, nevyžaduje-li zákon nebo </w:t>
      </w:r>
      <w:r w:rsidR="003115B1">
        <w:rPr>
          <w:color w:val="000000"/>
          <w:sz w:val="20"/>
          <w:szCs w:val="20"/>
        </w:rPr>
        <w:t xml:space="preserve">tyto </w:t>
      </w:r>
      <w:r w:rsidRPr="000000A0">
        <w:rPr>
          <w:color w:val="000000"/>
          <w:sz w:val="20"/>
          <w:szCs w:val="20"/>
        </w:rPr>
        <w:t xml:space="preserve">stanovy vyšší počet hlasů. Každý člen družstva má při hlasování na členské schůzi </w:t>
      </w:r>
      <w:r w:rsidR="0090449A">
        <w:rPr>
          <w:color w:val="000000"/>
          <w:sz w:val="20"/>
          <w:szCs w:val="20"/>
        </w:rPr>
        <w:t>1</w:t>
      </w:r>
      <w:r w:rsidRPr="000000A0">
        <w:rPr>
          <w:color w:val="000000"/>
          <w:sz w:val="20"/>
          <w:szCs w:val="20"/>
        </w:rPr>
        <w:t xml:space="preserve"> hlas; </w:t>
      </w:r>
      <w:r w:rsidR="00974A3E">
        <w:rPr>
          <w:color w:val="000000"/>
          <w:sz w:val="20"/>
          <w:szCs w:val="20"/>
        </w:rPr>
        <w:t>s</w:t>
      </w:r>
      <w:r w:rsidRPr="000000A0">
        <w:rPr>
          <w:color w:val="000000"/>
          <w:sz w:val="20"/>
          <w:szCs w:val="20"/>
        </w:rPr>
        <w:t>polečn</w:t>
      </w:r>
      <w:r w:rsidR="00974A3E">
        <w:rPr>
          <w:color w:val="000000"/>
          <w:sz w:val="20"/>
          <w:szCs w:val="20"/>
        </w:rPr>
        <w:t>í</w:t>
      </w:r>
      <w:r w:rsidRPr="000000A0">
        <w:rPr>
          <w:color w:val="000000"/>
          <w:sz w:val="20"/>
          <w:szCs w:val="20"/>
        </w:rPr>
        <w:t xml:space="preserve"> člen</w:t>
      </w:r>
      <w:r w:rsidR="00974A3E">
        <w:rPr>
          <w:color w:val="000000"/>
          <w:sz w:val="20"/>
          <w:szCs w:val="20"/>
        </w:rPr>
        <w:t>ové</w:t>
      </w:r>
      <w:r w:rsidRPr="000000A0">
        <w:rPr>
          <w:color w:val="000000"/>
          <w:sz w:val="20"/>
          <w:szCs w:val="20"/>
        </w:rPr>
        <w:t xml:space="preserve"> mají dohromady </w:t>
      </w:r>
      <w:r w:rsidR="0090449A">
        <w:rPr>
          <w:color w:val="000000"/>
          <w:sz w:val="20"/>
          <w:szCs w:val="20"/>
        </w:rPr>
        <w:t>1</w:t>
      </w:r>
      <w:r w:rsidRPr="000000A0">
        <w:rPr>
          <w:color w:val="000000"/>
          <w:sz w:val="20"/>
          <w:szCs w:val="20"/>
        </w:rPr>
        <w:t xml:space="preserve"> hlas.</w:t>
      </w:r>
    </w:p>
    <w:p w14:paraId="0280C9AA" w14:textId="425658EE" w:rsidR="0049745F" w:rsidRDefault="0049745F" w:rsidP="00267A3A">
      <w:pPr>
        <w:pStyle w:val="Odstavecseseznamem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before="120" w:after="120" w:line="257" w:lineRule="auto"/>
        <w:ind w:left="283" w:hanging="357"/>
        <w:contextualSpacing w:val="0"/>
        <w:jc w:val="both"/>
        <w:rPr>
          <w:color w:val="000000"/>
          <w:sz w:val="20"/>
          <w:szCs w:val="20"/>
        </w:rPr>
      </w:pPr>
      <w:r w:rsidRPr="0049745F">
        <w:rPr>
          <w:color w:val="000000"/>
          <w:sz w:val="20"/>
          <w:szCs w:val="20"/>
        </w:rPr>
        <w:t>Usnesení členské schůze se osvědčuje veřejnou listinou</w:t>
      </w:r>
      <w:r>
        <w:rPr>
          <w:color w:val="000000"/>
          <w:sz w:val="20"/>
          <w:szCs w:val="20"/>
        </w:rPr>
        <w:t xml:space="preserve"> v případech stanovených zákonem.</w:t>
      </w:r>
    </w:p>
    <w:p w14:paraId="7191569A" w14:textId="1F0F88DD" w:rsidR="003D49CB" w:rsidRDefault="00FD3884" w:rsidP="00267A3A">
      <w:pPr>
        <w:pStyle w:val="Odstavecseseznamem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before="120" w:after="120" w:line="257" w:lineRule="auto"/>
        <w:ind w:left="283" w:hanging="357"/>
        <w:contextualSpacing w:val="0"/>
        <w:jc w:val="both"/>
        <w:rPr>
          <w:color w:val="000000"/>
          <w:sz w:val="20"/>
          <w:szCs w:val="20"/>
        </w:rPr>
      </w:pPr>
      <w:r w:rsidRPr="00FD3884">
        <w:rPr>
          <w:color w:val="000000"/>
          <w:sz w:val="20"/>
          <w:szCs w:val="20"/>
        </w:rPr>
        <w:t xml:space="preserve">Není-li členská schůze schopna se usnášet, může ten, kdo svolal původně svolanou členskou schůzi, svolat bez zbytečného odkladu náhradní členskou schůzi se stejným programem, a to stejným způsobem jako původně svolanou členskou schůzi a samostatnou pozvánkou. Náhradní členská schůze je schopna se usnášet, pokud je přítomno alespoň tolik členů družstva, kteří mají </w:t>
      </w:r>
      <w:r w:rsidR="00A82C16">
        <w:rPr>
          <w:color w:val="000000"/>
          <w:sz w:val="20"/>
          <w:szCs w:val="20"/>
        </w:rPr>
        <w:t>nejméně 1/3</w:t>
      </w:r>
      <w:r w:rsidRPr="00FD3884">
        <w:rPr>
          <w:color w:val="000000"/>
          <w:sz w:val="20"/>
          <w:szCs w:val="20"/>
        </w:rPr>
        <w:t xml:space="preserve"> všech hlasů.</w:t>
      </w:r>
    </w:p>
    <w:p w14:paraId="5CA97059" w14:textId="651BD352" w:rsidR="00EE23CE" w:rsidRPr="003D49CB" w:rsidRDefault="00B753C7" w:rsidP="00267A3A">
      <w:pPr>
        <w:pStyle w:val="Odstavecseseznamem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before="120" w:after="120" w:line="257" w:lineRule="auto"/>
        <w:ind w:left="283" w:hanging="357"/>
        <w:contextualSpacing w:val="0"/>
        <w:jc w:val="both"/>
        <w:rPr>
          <w:color w:val="000000"/>
          <w:sz w:val="20"/>
          <w:szCs w:val="20"/>
        </w:rPr>
      </w:pPr>
      <w:r w:rsidRPr="003D49CB">
        <w:rPr>
          <w:color w:val="000000"/>
          <w:sz w:val="20"/>
          <w:szCs w:val="20"/>
        </w:rPr>
        <w:t>Každý člen družstva</w:t>
      </w:r>
      <w:r w:rsidR="00212E40" w:rsidRPr="003D49CB">
        <w:rPr>
          <w:color w:val="000000"/>
          <w:sz w:val="20"/>
          <w:szCs w:val="20"/>
        </w:rPr>
        <w:t xml:space="preserve"> </w:t>
      </w:r>
      <w:r w:rsidRPr="003D49CB">
        <w:rPr>
          <w:color w:val="000000"/>
          <w:sz w:val="20"/>
          <w:szCs w:val="20"/>
        </w:rPr>
        <w:t>se m</w:t>
      </w:r>
      <w:r w:rsidR="00212E40" w:rsidRPr="003D49CB">
        <w:rPr>
          <w:color w:val="000000"/>
          <w:sz w:val="20"/>
          <w:szCs w:val="20"/>
        </w:rPr>
        <w:t>ůže</w:t>
      </w:r>
      <w:r w:rsidRPr="003D49CB">
        <w:rPr>
          <w:color w:val="000000"/>
          <w:sz w:val="20"/>
          <w:szCs w:val="20"/>
        </w:rPr>
        <w:t xml:space="preserve"> </w:t>
      </w:r>
      <w:r w:rsidR="00212E40" w:rsidRPr="003D49CB">
        <w:rPr>
          <w:color w:val="000000"/>
          <w:sz w:val="20"/>
          <w:szCs w:val="20"/>
        </w:rPr>
        <w:t xml:space="preserve">u soudu </w:t>
      </w:r>
      <w:r w:rsidRPr="003D49CB">
        <w:rPr>
          <w:color w:val="000000"/>
          <w:sz w:val="20"/>
          <w:szCs w:val="20"/>
        </w:rPr>
        <w:t>dovolávat neplatnosti usnesení členské schůze</w:t>
      </w:r>
      <w:r w:rsidR="00212E40" w:rsidRPr="003D49CB">
        <w:rPr>
          <w:color w:val="000000"/>
          <w:sz w:val="20"/>
          <w:szCs w:val="20"/>
        </w:rPr>
        <w:t>, popř. také rozhodnutí jiných orgánů družstva, byla-li činěna v působnosti členské schůze, po</w:t>
      </w:r>
      <w:r w:rsidRPr="003D49CB">
        <w:rPr>
          <w:color w:val="000000"/>
          <w:sz w:val="20"/>
          <w:szCs w:val="20"/>
        </w:rPr>
        <w:t>dle ustanovení občanského zákoníku o neplatnosti usnesení členské schůze spolku pro rozpor s právními předpisy</w:t>
      </w:r>
      <w:r w:rsidR="00212E40" w:rsidRPr="003D49CB">
        <w:rPr>
          <w:color w:val="000000"/>
          <w:sz w:val="20"/>
          <w:szCs w:val="20"/>
        </w:rPr>
        <w:t xml:space="preserve">, </w:t>
      </w:r>
      <w:r w:rsidR="00F40EAE" w:rsidRPr="003D49CB">
        <w:rPr>
          <w:color w:val="000000"/>
          <w:sz w:val="20"/>
          <w:szCs w:val="20"/>
        </w:rPr>
        <w:t xml:space="preserve">se </w:t>
      </w:r>
      <w:r w:rsidRPr="003D49CB">
        <w:rPr>
          <w:color w:val="000000"/>
          <w:sz w:val="20"/>
          <w:szCs w:val="20"/>
        </w:rPr>
        <w:t>stanovami</w:t>
      </w:r>
      <w:r w:rsidR="00212E40" w:rsidRPr="003D49CB">
        <w:rPr>
          <w:color w:val="000000"/>
          <w:sz w:val="20"/>
          <w:szCs w:val="20"/>
        </w:rPr>
        <w:t xml:space="preserve"> nebo </w:t>
      </w:r>
      <w:r w:rsidR="00F40EAE" w:rsidRPr="003D49CB">
        <w:rPr>
          <w:color w:val="000000"/>
          <w:sz w:val="20"/>
          <w:szCs w:val="20"/>
        </w:rPr>
        <w:t>s </w:t>
      </w:r>
      <w:r w:rsidR="00212E40" w:rsidRPr="003D49CB">
        <w:rPr>
          <w:color w:val="000000"/>
          <w:sz w:val="20"/>
          <w:szCs w:val="20"/>
        </w:rPr>
        <w:t>dobrými mravy</w:t>
      </w:r>
      <w:r w:rsidRPr="003D49CB">
        <w:rPr>
          <w:color w:val="000000"/>
          <w:sz w:val="20"/>
          <w:szCs w:val="20"/>
        </w:rPr>
        <w:t>.</w:t>
      </w:r>
      <w:r w:rsidR="00212E40" w:rsidRPr="003D49CB">
        <w:rPr>
          <w:color w:val="000000"/>
          <w:sz w:val="20"/>
          <w:szCs w:val="20"/>
        </w:rPr>
        <w:t xml:space="preserve"> Právo dovolat se neplatnosti usnesení zaniká do tří měsíců ode dne, kdy se navrhovatel o usnesení dozvěděl nebo mohl dozvědět, nejpozději však do jednoho roku od přijetí us</w:t>
      </w:r>
      <w:r w:rsidR="00F40EAE" w:rsidRPr="003D49CB">
        <w:rPr>
          <w:color w:val="000000"/>
          <w:sz w:val="20"/>
          <w:szCs w:val="20"/>
        </w:rPr>
        <w:t>n</w:t>
      </w:r>
      <w:r w:rsidR="00212E40" w:rsidRPr="003D49CB">
        <w:rPr>
          <w:color w:val="000000"/>
          <w:sz w:val="20"/>
          <w:szCs w:val="20"/>
        </w:rPr>
        <w:t>esení.</w:t>
      </w:r>
    </w:p>
    <w:p w14:paraId="0CA04F87" w14:textId="6DCDDB0E" w:rsidR="00EE23CE" w:rsidRPr="008D3C5D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8D3C5D">
        <w:rPr>
          <w:bCs w:val="0"/>
          <w:szCs w:val="20"/>
        </w:rPr>
        <w:t xml:space="preserve">Článek </w:t>
      </w:r>
      <w:r w:rsidR="00384402">
        <w:rPr>
          <w:bCs w:val="0"/>
          <w:szCs w:val="20"/>
        </w:rPr>
        <w:t>19</w:t>
      </w:r>
    </w:p>
    <w:p w14:paraId="7D1799F3" w14:textId="77777777" w:rsidR="00EE23CE" w:rsidRPr="008D3C5D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8D3C5D">
        <w:rPr>
          <w:bCs w:val="0"/>
          <w:szCs w:val="20"/>
        </w:rPr>
        <w:t>Představenstvo</w:t>
      </w:r>
    </w:p>
    <w:p w14:paraId="5D6273BB" w14:textId="7786EE37" w:rsidR="009C43C5" w:rsidRDefault="0062595B" w:rsidP="00267A3A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before="120" w:after="120" w:line="257" w:lineRule="auto"/>
        <w:contextualSpacing w:val="0"/>
        <w:jc w:val="both"/>
        <w:rPr>
          <w:color w:val="000000"/>
          <w:sz w:val="20"/>
          <w:szCs w:val="20"/>
        </w:rPr>
      </w:pPr>
      <w:r w:rsidRPr="0062595B">
        <w:rPr>
          <w:color w:val="000000"/>
          <w:sz w:val="20"/>
          <w:szCs w:val="20"/>
        </w:rPr>
        <w:t xml:space="preserve">Statutárním orgánem družstva je představenstvo, které </w:t>
      </w:r>
      <w:r>
        <w:rPr>
          <w:color w:val="000000"/>
          <w:sz w:val="20"/>
          <w:szCs w:val="20"/>
        </w:rPr>
        <w:t xml:space="preserve">má </w:t>
      </w:r>
      <w:r w:rsidRPr="0062595B">
        <w:rPr>
          <w:color w:val="000000"/>
          <w:sz w:val="20"/>
          <w:szCs w:val="20"/>
        </w:rPr>
        <w:t>4 členy volené členskou schůzí.</w:t>
      </w:r>
      <w:r>
        <w:rPr>
          <w:color w:val="000000"/>
          <w:sz w:val="20"/>
          <w:szCs w:val="20"/>
        </w:rPr>
        <w:t xml:space="preserve"> </w:t>
      </w:r>
      <w:r w:rsidR="00CF73A0">
        <w:rPr>
          <w:color w:val="000000"/>
          <w:sz w:val="20"/>
          <w:szCs w:val="20"/>
        </w:rPr>
        <w:t xml:space="preserve">Funkční období členů představenstva je </w:t>
      </w:r>
      <w:r w:rsidR="009D369F">
        <w:rPr>
          <w:color w:val="000000"/>
          <w:sz w:val="20"/>
          <w:szCs w:val="20"/>
        </w:rPr>
        <w:t>5 let</w:t>
      </w:r>
      <w:r w:rsidR="00CF73A0">
        <w:rPr>
          <w:color w:val="000000"/>
          <w:sz w:val="20"/>
          <w:szCs w:val="20"/>
        </w:rPr>
        <w:t>; funkční období končí všem členům představenstva stejně.</w:t>
      </w:r>
    </w:p>
    <w:p w14:paraId="28679007" w14:textId="276BA8EE" w:rsidR="009C43C5" w:rsidRPr="00CC7A83" w:rsidRDefault="00EE23CE" w:rsidP="00267A3A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before="120" w:after="120" w:line="257" w:lineRule="auto"/>
        <w:contextualSpacing w:val="0"/>
        <w:jc w:val="both"/>
        <w:rPr>
          <w:color w:val="000000"/>
          <w:sz w:val="20"/>
          <w:szCs w:val="20"/>
        </w:rPr>
      </w:pPr>
      <w:r w:rsidRPr="00CC7A83">
        <w:rPr>
          <w:color w:val="000000"/>
          <w:sz w:val="20"/>
          <w:szCs w:val="20"/>
        </w:rPr>
        <w:t xml:space="preserve">Představenstvo </w:t>
      </w:r>
      <w:r w:rsidR="0062595B" w:rsidRPr="00CC7A83">
        <w:rPr>
          <w:color w:val="000000"/>
          <w:sz w:val="20"/>
          <w:szCs w:val="20"/>
        </w:rPr>
        <w:t>odpovídá</w:t>
      </w:r>
      <w:r w:rsidRPr="00CC7A83">
        <w:rPr>
          <w:color w:val="000000"/>
          <w:sz w:val="20"/>
          <w:szCs w:val="20"/>
        </w:rPr>
        <w:t xml:space="preserve"> za svou činnost členské schůzi</w:t>
      </w:r>
      <w:r w:rsidR="00404E3B" w:rsidRPr="00CC7A83">
        <w:rPr>
          <w:color w:val="000000"/>
          <w:sz w:val="20"/>
          <w:szCs w:val="20"/>
        </w:rPr>
        <w:t>;</w:t>
      </w:r>
      <w:r w:rsidR="0062595B" w:rsidRPr="00CC7A83">
        <w:rPr>
          <w:color w:val="000000"/>
          <w:sz w:val="20"/>
          <w:szCs w:val="20"/>
        </w:rPr>
        <w:t xml:space="preserve"> plní usnesení členské schůze, </w:t>
      </w:r>
      <w:r w:rsidR="003D49CB" w:rsidRPr="00CC7A83">
        <w:rPr>
          <w:color w:val="000000"/>
          <w:sz w:val="20"/>
          <w:szCs w:val="20"/>
        </w:rPr>
        <w:t>podává jí zprávy o</w:t>
      </w:r>
      <w:r w:rsidR="00165FFE" w:rsidRPr="00CC7A83">
        <w:rPr>
          <w:color w:val="000000"/>
          <w:sz w:val="20"/>
          <w:szCs w:val="20"/>
        </w:rPr>
        <w:t> </w:t>
      </w:r>
      <w:r w:rsidR="003D49CB" w:rsidRPr="00CC7A83">
        <w:rPr>
          <w:color w:val="000000"/>
          <w:sz w:val="20"/>
          <w:szCs w:val="20"/>
        </w:rPr>
        <w:t xml:space="preserve">své činnosti a o činnosti družstva, svolává a připravuje </w:t>
      </w:r>
      <w:r w:rsidR="00CF73A0" w:rsidRPr="00CC7A83">
        <w:rPr>
          <w:color w:val="000000"/>
          <w:sz w:val="20"/>
          <w:szCs w:val="20"/>
        </w:rPr>
        <w:t xml:space="preserve">podklady k </w:t>
      </w:r>
      <w:r w:rsidR="003D49CB" w:rsidRPr="00CC7A83">
        <w:rPr>
          <w:color w:val="000000"/>
          <w:sz w:val="20"/>
          <w:szCs w:val="20"/>
        </w:rPr>
        <w:t>jednání</w:t>
      </w:r>
      <w:r w:rsidR="009C43C5" w:rsidRPr="00CC7A83">
        <w:rPr>
          <w:color w:val="000000"/>
          <w:sz w:val="20"/>
          <w:szCs w:val="20"/>
        </w:rPr>
        <w:t xml:space="preserve"> členské schůze</w:t>
      </w:r>
      <w:r w:rsidR="003D49CB" w:rsidRPr="00CC7A83">
        <w:rPr>
          <w:color w:val="000000"/>
          <w:sz w:val="20"/>
          <w:szCs w:val="20"/>
        </w:rPr>
        <w:t>.</w:t>
      </w:r>
    </w:p>
    <w:p w14:paraId="4D598697" w14:textId="146DBDBD" w:rsidR="00EE23CE" w:rsidRPr="00CC7A83" w:rsidRDefault="00404E3B" w:rsidP="00267A3A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before="120" w:after="120" w:line="257" w:lineRule="auto"/>
        <w:contextualSpacing w:val="0"/>
        <w:jc w:val="both"/>
        <w:rPr>
          <w:color w:val="000000"/>
          <w:sz w:val="20"/>
          <w:szCs w:val="20"/>
        </w:rPr>
      </w:pPr>
      <w:r w:rsidRPr="00CC7A83">
        <w:rPr>
          <w:color w:val="000000"/>
          <w:sz w:val="20"/>
          <w:szCs w:val="20"/>
        </w:rPr>
        <w:t>Představenstvo je výkonným orgánem družstva</w:t>
      </w:r>
      <w:r w:rsidR="009C43C5" w:rsidRPr="00CC7A83">
        <w:rPr>
          <w:color w:val="000000"/>
          <w:sz w:val="20"/>
          <w:szCs w:val="20"/>
        </w:rPr>
        <w:t xml:space="preserve">, který </w:t>
      </w:r>
      <w:r w:rsidR="00EE23CE" w:rsidRPr="00CC7A83">
        <w:rPr>
          <w:color w:val="000000"/>
          <w:sz w:val="20"/>
          <w:szCs w:val="20"/>
        </w:rPr>
        <w:t xml:space="preserve">řídí </w:t>
      </w:r>
      <w:r w:rsidR="0062595B" w:rsidRPr="00CC7A83">
        <w:rPr>
          <w:color w:val="000000"/>
          <w:sz w:val="20"/>
          <w:szCs w:val="20"/>
        </w:rPr>
        <w:t xml:space="preserve">a organizuje </w:t>
      </w:r>
      <w:r w:rsidR="00EE23CE" w:rsidRPr="00CC7A83">
        <w:rPr>
          <w:color w:val="000000"/>
          <w:sz w:val="20"/>
          <w:szCs w:val="20"/>
        </w:rPr>
        <w:t>činnost družstva</w:t>
      </w:r>
      <w:r w:rsidR="009C43C5" w:rsidRPr="00CC7A83">
        <w:rPr>
          <w:color w:val="000000"/>
          <w:sz w:val="20"/>
          <w:szCs w:val="20"/>
        </w:rPr>
        <w:t xml:space="preserve">; náleží mu veškerá působnost, kterou zákon nebo tyto stanovy nesvěřují do působnosti </w:t>
      </w:r>
      <w:r w:rsidR="00F840E2" w:rsidRPr="00CC7A83">
        <w:rPr>
          <w:color w:val="000000"/>
          <w:sz w:val="20"/>
          <w:szCs w:val="20"/>
        </w:rPr>
        <w:t>jiného orgánu družstva</w:t>
      </w:r>
      <w:r w:rsidR="009C43C5" w:rsidRPr="00CC7A83">
        <w:rPr>
          <w:color w:val="000000"/>
          <w:sz w:val="20"/>
          <w:szCs w:val="20"/>
        </w:rPr>
        <w:t>.</w:t>
      </w:r>
      <w:r w:rsidR="00165FFE" w:rsidRPr="00CC7A83">
        <w:rPr>
          <w:color w:val="000000"/>
          <w:sz w:val="20"/>
          <w:szCs w:val="20"/>
        </w:rPr>
        <w:t xml:space="preserve"> Představenstvo zajišťuje řádné vedení účetnictví, předkládá členské schůzi ke schválení účetní závěrku a návrh na rozdělení zisku nebo úhradu ztráty.</w:t>
      </w:r>
    </w:p>
    <w:p w14:paraId="76C22B95" w14:textId="58EAB619" w:rsidR="00F840E2" w:rsidRPr="00CC7A83" w:rsidRDefault="00F840E2" w:rsidP="00267A3A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before="120" w:after="120" w:line="257" w:lineRule="auto"/>
        <w:contextualSpacing w:val="0"/>
        <w:jc w:val="both"/>
        <w:rPr>
          <w:sz w:val="20"/>
          <w:szCs w:val="20"/>
        </w:rPr>
      </w:pPr>
      <w:r w:rsidRPr="00CC7A83">
        <w:rPr>
          <w:color w:val="000000"/>
          <w:sz w:val="20"/>
          <w:szCs w:val="20"/>
        </w:rPr>
        <w:t>Členové představenstva volí ze svého středu předsedu a místopředsedu; místopředseda zastupuje předsedu v době jeho nepřítomnosti. Předseda představenstva svolává, organizuje a řídí jednání představenstva,</w:t>
      </w:r>
      <w:r w:rsidR="008B166B">
        <w:rPr>
          <w:color w:val="000000"/>
          <w:sz w:val="20"/>
          <w:szCs w:val="20"/>
        </w:rPr>
        <w:t xml:space="preserve"> </w:t>
      </w:r>
      <w:r w:rsidRPr="00CC7A83">
        <w:rPr>
          <w:color w:val="000000"/>
          <w:sz w:val="20"/>
          <w:szCs w:val="20"/>
        </w:rPr>
        <w:t xml:space="preserve">organizuje a řídí běžnou činnost družstva ve spolupráci se všemi členy představenstva. </w:t>
      </w:r>
    </w:p>
    <w:p w14:paraId="2888CE5E" w14:textId="49CA4944" w:rsidR="009C43C5" w:rsidRPr="00CC7A83" w:rsidRDefault="0090449A" w:rsidP="00267A3A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before="120" w:after="120" w:line="257" w:lineRule="auto"/>
        <w:contextualSpacing w:val="0"/>
        <w:jc w:val="both"/>
        <w:rPr>
          <w:sz w:val="20"/>
          <w:szCs w:val="20"/>
        </w:rPr>
      </w:pPr>
      <w:r w:rsidRPr="00CC7A83">
        <w:rPr>
          <w:color w:val="000000"/>
          <w:sz w:val="20"/>
          <w:szCs w:val="20"/>
        </w:rPr>
        <w:t xml:space="preserve">Představenstvo zasedá podle potřeby, zpravidla jednou za měsíc. </w:t>
      </w:r>
      <w:r w:rsidR="00165FFE" w:rsidRPr="00CC7A83">
        <w:rPr>
          <w:sz w:val="20"/>
          <w:szCs w:val="20"/>
        </w:rPr>
        <w:t>Představenstvo rozhoduje většinou hlasů všech svých členů</w:t>
      </w:r>
      <w:r w:rsidR="00902713">
        <w:rPr>
          <w:sz w:val="20"/>
          <w:szCs w:val="20"/>
        </w:rPr>
        <w:t>;</w:t>
      </w:r>
      <w:r w:rsidRPr="00CC7A83">
        <w:rPr>
          <w:sz w:val="20"/>
          <w:szCs w:val="20"/>
        </w:rPr>
        <w:t xml:space="preserve"> </w:t>
      </w:r>
      <w:r w:rsidRPr="00CC7A83">
        <w:rPr>
          <w:color w:val="000000"/>
          <w:sz w:val="20"/>
          <w:szCs w:val="20"/>
        </w:rPr>
        <w:t>každý člen představenstva má 1 hlas</w:t>
      </w:r>
      <w:r w:rsidR="00F840E2" w:rsidRPr="00CC7A83">
        <w:rPr>
          <w:color w:val="000000"/>
          <w:sz w:val="20"/>
          <w:szCs w:val="20"/>
        </w:rPr>
        <w:t>; s</w:t>
      </w:r>
      <w:r w:rsidR="00EE23CE" w:rsidRPr="00CC7A83">
        <w:rPr>
          <w:sz w:val="20"/>
          <w:szCs w:val="20"/>
        </w:rPr>
        <w:t>hodný počet hlasů je považován za neschválení projednávané</w:t>
      </w:r>
      <w:r w:rsidR="00CC7A83" w:rsidRPr="00CC7A83">
        <w:rPr>
          <w:sz w:val="20"/>
          <w:szCs w:val="20"/>
        </w:rPr>
        <w:t xml:space="preserve"> záležitosti.</w:t>
      </w:r>
      <w:r w:rsidR="008B166B">
        <w:rPr>
          <w:sz w:val="20"/>
          <w:szCs w:val="20"/>
        </w:rPr>
        <w:t xml:space="preserve"> </w:t>
      </w:r>
    </w:p>
    <w:p w14:paraId="52C003AF" w14:textId="1FDF34B3" w:rsidR="00CB78DC" w:rsidRPr="00CC7A83" w:rsidRDefault="00EE23CE" w:rsidP="00267A3A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before="120" w:after="120" w:line="257" w:lineRule="auto"/>
        <w:contextualSpacing w:val="0"/>
        <w:jc w:val="both"/>
        <w:rPr>
          <w:sz w:val="20"/>
          <w:szCs w:val="20"/>
        </w:rPr>
      </w:pPr>
      <w:r w:rsidRPr="00CC7A83">
        <w:rPr>
          <w:color w:val="000000"/>
          <w:sz w:val="20"/>
          <w:szCs w:val="20"/>
        </w:rPr>
        <w:t>Předseda představenstva zastupuje představenstvo navenek</w:t>
      </w:r>
      <w:r w:rsidR="00CC7A83" w:rsidRPr="00CC7A83">
        <w:rPr>
          <w:color w:val="000000"/>
          <w:sz w:val="20"/>
          <w:szCs w:val="20"/>
        </w:rPr>
        <w:t>; právní jednání činěné v písemné formě</w:t>
      </w:r>
      <w:r w:rsidR="008B166B">
        <w:rPr>
          <w:color w:val="000000"/>
          <w:sz w:val="20"/>
          <w:szCs w:val="20"/>
        </w:rPr>
        <w:t xml:space="preserve"> </w:t>
      </w:r>
      <w:r w:rsidRPr="00CC7A83">
        <w:rPr>
          <w:color w:val="000000"/>
          <w:sz w:val="20"/>
          <w:szCs w:val="20"/>
        </w:rPr>
        <w:t xml:space="preserve">podepisuje předseda </w:t>
      </w:r>
      <w:r w:rsidR="00B25D4E" w:rsidRPr="00CC7A83">
        <w:rPr>
          <w:color w:val="000000"/>
          <w:sz w:val="20"/>
          <w:szCs w:val="20"/>
        </w:rPr>
        <w:t xml:space="preserve">představenstva </w:t>
      </w:r>
      <w:r w:rsidRPr="00CC7A83">
        <w:rPr>
          <w:color w:val="000000"/>
          <w:sz w:val="20"/>
          <w:szCs w:val="20"/>
        </w:rPr>
        <w:t>(v době jeho nepřítomnosti místopředseda</w:t>
      </w:r>
      <w:r w:rsidR="00B25D4E" w:rsidRPr="00CC7A83">
        <w:rPr>
          <w:color w:val="000000"/>
          <w:sz w:val="20"/>
          <w:szCs w:val="20"/>
        </w:rPr>
        <w:t xml:space="preserve"> představenstva</w:t>
      </w:r>
      <w:r w:rsidRPr="00CC7A83">
        <w:rPr>
          <w:color w:val="000000"/>
          <w:sz w:val="20"/>
          <w:szCs w:val="20"/>
        </w:rPr>
        <w:t>) a jeden člen představenstva.</w:t>
      </w:r>
    </w:p>
    <w:p w14:paraId="63E11542" w14:textId="426C1E49" w:rsidR="00EE23CE" w:rsidRPr="008D3C5D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8D3C5D">
        <w:rPr>
          <w:bCs w:val="0"/>
          <w:szCs w:val="20"/>
        </w:rPr>
        <w:t>Článek 2</w:t>
      </w:r>
      <w:r w:rsidR="00384402">
        <w:rPr>
          <w:bCs w:val="0"/>
          <w:szCs w:val="20"/>
        </w:rPr>
        <w:t>0</w:t>
      </w:r>
    </w:p>
    <w:p w14:paraId="4CF9749F" w14:textId="77777777" w:rsidR="00EE23CE" w:rsidRPr="008D3C5D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8D3C5D">
        <w:rPr>
          <w:bCs w:val="0"/>
          <w:szCs w:val="20"/>
        </w:rPr>
        <w:t>Kontrolní komise</w:t>
      </w:r>
    </w:p>
    <w:p w14:paraId="28F42061" w14:textId="770CF5EB" w:rsidR="00294800" w:rsidRPr="00294800" w:rsidRDefault="00294800" w:rsidP="00267A3A">
      <w:pPr>
        <w:pStyle w:val="Nadpis2"/>
        <w:keepNext w:val="0"/>
        <w:numPr>
          <w:ilvl w:val="0"/>
          <w:numId w:val="36"/>
        </w:numPr>
        <w:spacing w:before="120" w:after="120" w:line="257" w:lineRule="auto"/>
        <w:ind w:left="283" w:hanging="357"/>
        <w:jc w:val="both"/>
        <w:rPr>
          <w:b w:val="0"/>
          <w:bCs w:val="0"/>
          <w:color w:val="000000"/>
          <w:sz w:val="20"/>
          <w:szCs w:val="20"/>
        </w:rPr>
      </w:pPr>
      <w:r w:rsidRPr="00294800">
        <w:rPr>
          <w:b w:val="0"/>
          <w:bCs w:val="0"/>
          <w:color w:val="000000"/>
          <w:sz w:val="20"/>
          <w:szCs w:val="20"/>
        </w:rPr>
        <w:t>Kontrolním orgánem družstva je k</w:t>
      </w:r>
      <w:r w:rsidR="00EE23CE" w:rsidRPr="00294800">
        <w:rPr>
          <w:b w:val="0"/>
          <w:bCs w:val="0"/>
          <w:color w:val="000000"/>
          <w:sz w:val="20"/>
          <w:szCs w:val="20"/>
        </w:rPr>
        <w:t>ontrolní komise</w:t>
      </w:r>
      <w:r w:rsidRPr="00294800">
        <w:rPr>
          <w:b w:val="0"/>
          <w:bCs w:val="0"/>
          <w:color w:val="000000"/>
          <w:sz w:val="20"/>
          <w:szCs w:val="20"/>
        </w:rPr>
        <w:t>, která</w:t>
      </w:r>
      <w:r w:rsidR="00EE23CE" w:rsidRPr="00294800">
        <w:rPr>
          <w:b w:val="0"/>
          <w:bCs w:val="0"/>
          <w:color w:val="000000"/>
          <w:sz w:val="20"/>
          <w:szCs w:val="20"/>
        </w:rPr>
        <w:t xml:space="preserve"> má </w:t>
      </w:r>
      <w:r w:rsidRPr="00294800">
        <w:rPr>
          <w:b w:val="0"/>
          <w:bCs w:val="0"/>
          <w:color w:val="000000"/>
          <w:sz w:val="20"/>
          <w:szCs w:val="20"/>
        </w:rPr>
        <w:t>3</w:t>
      </w:r>
      <w:r w:rsidR="00EE23CE" w:rsidRPr="00294800">
        <w:rPr>
          <w:b w:val="0"/>
          <w:bCs w:val="0"/>
          <w:color w:val="000000"/>
          <w:sz w:val="20"/>
          <w:szCs w:val="20"/>
        </w:rPr>
        <w:t xml:space="preserve"> členy</w:t>
      </w:r>
      <w:r w:rsidRPr="00294800">
        <w:rPr>
          <w:b w:val="0"/>
          <w:bCs w:val="0"/>
          <w:color w:val="000000"/>
          <w:sz w:val="20"/>
          <w:szCs w:val="20"/>
        </w:rPr>
        <w:t xml:space="preserve"> volené</w:t>
      </w:r>
      <w:r w:rsidR="00EE23CE" w:rsidRPr="00294800">
        <w:rPr>
          <w:b w:val="0"/>
          <w:bCs w:val="0"/>
          <w:color w:val="000000"/>
          <w:sz w:val="20"/>
          <w:szCs w:val="20"/>
        </w:rPr>
        <w:t xml:space="preserve"> člensk</w:t>
      </w:r>
      <w:r w:rsidRPr="00294800">
        <w:rPr>
          <w:b w:val="0"/>
          <w:bCs w:val="0"/>
          <w:color w:val="000000"/>
          <w:sz w:val="20"/>
          <w:szCs w:val="20"/>
        </w:rPr>
        <w:t>ou</w:t>
      </w:r>
      <w:r w:rsidR="00EE23CE" w:rsidRPr="00294800">
        <w:rPr>
          <w:b w:val="0"/>
          <w:bCs w:val="0"/>
          <w:color w:val="000000"/>
          <w:sz w:val="20"/>
          <w:szCs w:val="20"/>
        </w:rPr>
        <w:t xml:space="preserve"> schůz</w:t>
      </w:r>
      <w:r w:rsidRPr="00294800">
        <w:rPr>
          <w:b w:val="0"/>
          <w:bCs w:val="0"/>
          <w:color w:val="000000"/>
          <w:sz w:val="20"/>
          <w:szCs w:val="20"/>
        </w:rPr>
        <w:t>í</w:t>
      </w:r>
      <w:r w:rsidR="00EE23CE" w:rsidRPr="00294800">
        <w:rPr>
          <w:b w:val="0"/>
          <w:bCs w:val="0"/>
          <w:color w:val="000000"/>
          <w:sz w:val="20"/>
          <w:szCs w:val="20"/>
        </w:rPr>
        <w:t>.</w:t>
      </w:r>
      <w:r w:rsidR="00EE23CE" w:rsidRPr="00294800">
        <w:rPr>
          <w:b w:val="0"/>
          <w:bCs w:val="0"/>
          <w:sz w:val="20"/>
          <w:szCs w:val="20"/>
        </w:rPr>
        <w:t xml:space="preserve"> </w:t>
      </w:r>
      <w:r w:rsidRPr="00294800">
        <w:rPr>
          <w:b w:val="0"/>
          <w:bCs w:val="0"/>
          <w:sz w:val="20"/>
          <w:szCs w:val="20"/>
        </w:rPr>
        <w:t xml:space="preserve">Funkční období členů kontrolní komise je 5 let; funkční období končí všem členům kontrolní komise stejně. </w:t>
      </w:r>
    </w:p>
    <w:p w14:paraId="0833E25F" w14:textId="310A615C" w:rsidR="00294800" w:rsidRPr="00294800" w:rsidRDefault="00EE23CE" w:rsidP="00267A3A">
      <w:pPr>
        <w:pStyle w:val="Nadpis2"/>
        <w:keepNext w:val="0"/>
        <w:numPr>
          <w:ilvl w:val="0"/>
          <w:numId w:val="36"/>
        </w:numPr>
        <w:spacing w:before="120" w:after="120" w:line="257" w:lineRule="auto"/>
        <w:ind w:left="283" w:hanging="357"/>
        <w:jc w:val="both"/>
        <w:rPr>
          <w:b w:val="0"/>
          <w:bCs w:val="0"/>
          <w:color w:val="000000"/>
          <w:sz w:val="20"/>
          <w:szCs w:val="20"/>
        </w:rPr>
      </w:pPr>
      <w:r w:rsidRPr="00294800">
        <w:rPr>
          <w:b w:val="0"/>
          <w:bCs w:val="0"/>
          <w:color w:val="000000"/>
          <w:sz w:val="20"/>
          <w:szCs w:val="20"/>
        </w:rPr>
        <w:t xml:space="preserve">Kontrolní komise odpovídá </w:t>
      </w:r>
      <w:r w:rsidR="00790A04">
        <w:rPr>
          <w:b w:val="0"/>
          <w:bCs w:val="0"/>
          <w:color w:val="000000"/>
          <w:sz w:val="20"/>
          <w:szCs w:val="20"/>
        </w:rPr>
        <w:t xml:space="preserve">za svou činnost </w:t>
      </w:r>
      <w:r w:rsidRPr="00294800">
        <w:rPr>
          <w:b w:val="0"/>
          <w:bCs w:val="0"/>
          <w:color w:val="000000"/>
          <w:sz w:val="20"/>
          <w:szCs w:val="20"/>
        </w:rPr>
        <w:t>pouze členské schůzi</w:t>
      </w:r>
      <w:r w:rsidR="00902713">
        <w:rPr>
          <w:b w:val="0"/>
          <w:bCs w:val="0"/>
          <w:color w:val="000000"/>
          <w:sz w:val="20"/>
          <w:szCs w:val="20"/>
        </w:rPr>
        <w:t>;</w:t>
      </w:r>
      <w:r w:rsidRPr="00294800">
        <w:rPr>
          <w:b w:val="0"/>
          <w:bCs w:val="0"/>
          <w:color w:val="000000"/>
          <w:sz w:val="20"/>
          <w:szCs w:val="20"/>
        </w:rPr>
        <w:t xml:space="preserve"> je nezávislá na </w:t>
      </w:r>
      <w:r w:rsidR="00902713">
        <w:rPr>
          <w:b w:val="0"/>
          <w:bCs w:val="0"/>
          <w:color w:val="000000"/>
          <w:sz w:val="20"/>
          <w:szCs w:val="20"/>
        </w:rPr>
        <w:t>ostatních orgánech družstva</w:t>
      </w:r>
      <w:r w:rsidRPr="00294800">
        <w:rPr>
          <w:b w:val="0"/>
          <w:bCs w:val="0"/>
          <w:color w:val="000000"/>
          <w:sz w:val="20"/>
          <w:szCs w:val="20"/>
        </w:rPr>
        <w:t>.</w:t>
      </w:r>
      <w:r w:rsidR="00784517">
        <w:rPr>
          <w:b w:val="0"/>
          <w:bCs w:val="0"/>
          <w:color w:val="000000"/>
          <w:sz w:val="20"/>
          <w:szCs w:val="20"/>
        </w:rPr>
        <w:t xml:space="preserve"> Členové kontrolní komise mají </w:t>
      </w:r>
      <w:r w:rsidR="00784517" w:rsidRPr="00784517">
        <w:rPr>
          <w:b w:val="0"/>
          <w:bCs w:val="0"/>
          <w:color w:val="000000"/>
          <w:sz w:val="20"/>
          <w:szCs w:val="20"/>
        </w:rPr>
        <w:t>právo zúčastnit se jednání představenstva</w:t>
      </w:r>
      <w:r w:rsidR="00784517">
        <w:rPr>
          <w:b w:val="0"/>
          <w:bCs w:val="0"/>
          <w:color w:val="000000"/>
          <w:sz w:val="20"/>
          <w:szCs w:val="20"/>
        </w:rPr>
        <w:t xml:space="preserve">. </w:t>
      </w:r>
    </w:p>
    <w:p w14:paraId="4CD0B436" w14:textId="7CCF3419" w:rsidR="00294800" w:rsidRPr="009A1305" w:rsidRDefault="00902713" w:rsidP="00267A3A">
      <w:pPr>
        <w:pStyle w:val="Nadpis2"/>
        <w:numPr>
          <w:ilvl w:val="0"/>
          <w:numId w:val="36"/>
        </w:numPr>
        <w:spacing w:before="120" w:after="120" w:line="257" w:lineRule="auto"/>
        <w:jc w:val="both"/>
        <w:rPr>
          <w:b w:val="0"/>
          <w:bCs w:val="0"/>
          <w:color w:val="000000"/>
          <w:sz w:val="20"/>
          <w:szCs w:val="20"/>
        </w:rPr>
      </w:pPr>
      <w:r w:rsidRPr="00902713">
        <w:rPr>
          <w:b w:val="0"/>
          <w:bCs w:val="0"/>
          <w:color w:val="000000"/>
          <w:sz w:val="20"/>
          <w:szCs w:val="20"/>
        </w:rPr>
        <w:t xml:space="preserve">Kontrolní komise kontroluje veškerou činnost družstva, projednává stížnosti členů a může požadovat jakékoli informace a doklady o hospodaření družstva. </w:t>
      </w:r>
      <w:r w:rsidR="00EE23CE" w:rsidRPr="00902713">
        <w:rPr>
          <w:b w:val="0"/>
          <w:bCs w:val="0"/>
          <w:color w:val="000000"/>
          <w:sz w:val="20"/>
          <w:szCs w:val="20"/>
        </w:rPr>
        <w:t xml:space="preserve">Kontrolní komise </w:t>
      </w:r>
      <w:r>
        <w:rPr>
          <w:b w:val="0"/>
          <w:bCs w:val="0"/>
          <w:color w:val="000000"/>
          <w:sz w:val="20"/>
          <w:szCs w:val="20"/>
        </w:rPr>
        <w:t>dává písemné stanovisko ke každé</w:t>
      </w:r>
      <w:r w:rsidR="00EE23CE" w:rsidRPr="00902713">
        <w:rPr>
          <w:b w:val="0"/>
          <w:bCs w:val="0"/>
          <w:color w:val="000000"/>
          <w:sz w:val="20"/>
          <w:szCs w:val="20"/>
        </w:rPr>
        <w:t xml:space="preserve"> účetní závěrce</w:t>
      </w:r>
      <w:r>
        <w:rPr>
          <w:b w:val="0"/>
          <w:bCs w:val="0"/>
          <w:color w:val="000000"/>
          <w:sz w:val="20"/>
          <w:szCs w:val="20"/>
        </w:rPr>
        <w:t>, k </w:t>
      </w:r>
      <w:r w:rsidR="00EE23CE" w:rsidRPr="00902713">
        <w:rPr>
          <w:b w:val="0"/>
          <w:bCs w:val="0"/>
          <w:color w:val="000000"/>
          <w:sz w:val="20"/>
          <w:szCs w:val="20"/>
        </w:rPr>
        <w:t xml:space="preserve">návrhu na rozdělení zisku </w:t>
      </w:r>
      <w:r>
        <w:rPr>
          <w:b w:val="0"/>
          <w:bCs w:val="0"/>
          <w:color w:val="000000"/>
          <w:sz w:val="20"/>
          <w:szCs w:val="20"/>
        </w:rPr>
        <w:t>nebo úhradě</w:t>
      </w:r>
      <w:r w:rsidR="00EE23CE" w:rsidRPr="00902713">
        <w:rPr>
          <w:b w:val="0"/>
          <w:bCs w:val="0"/>
          <w:color w:val="000000"/>
          <w:sz w:val="20"/>
          <w:szCs w:val="20"/>
        </w:rPr>
        <w:t xml:space="preserve"> ztrátě družstva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r w:rsidRPr="00902713">
        <w:rPr>
          <w:b w:val="0"/>
          <w:bCs w:val="0"/>
          <w:color w:val="000000"/>
          <w:sz w:val="20"/>
          <w:szCs w:val="20"/>
        </w:rPr>
        <w:t xml:space="preserve">a k návrhu na rozhodnutí o uhrazovací </w:t>
      </w:r>
      <w:r w:rsidRPr="009A1305">
        <w:rPr>
          <w:b w:val="0"/>
          <w:bCs w:val="0"/>
          <w:color w:val="000000"/>
          <w:sz w:val="20"/>
          <w:szCs w:val="20"/>
        </w:rPr>
        <w:t>povinnosti členů družstva; n</w:t>
      </w:r>
      <w:r w:rsidR="00EE23CE" w:rsidRPr="009A1305">
        <w:rPr>
          <w:b w:val="0"/>
          <w:bCs w:val="0"/>
          <w:color w:val="000000"/>
          <w:sz w:val="20"/>
          <w:szCs w:val="20"/>
        </w:rPr>
        <w:t>a zjištěné nedostatky upozor</w:t>
      </w:r>
      <w:r w:rsidRPr="009A1305">
        <w:rPr>
          <w:b w:val="0"/>
          <w:bCs w:val="0"/>
          <w:color w:val="000000"/>
          <w:sz w:val="20"/>
          <w:szCs w:val="20"/>
        </w:rPr>
        <w:t>ní</w:t>
      </w:r>
      <w:r w:rsidR="00EE23CE" w:rsidRPr="009A1305">
        <w:rPr>
          <w:b w:val="0"/>
          <w:bCs w:val="0"/>
          <w:color w:val="000000"/>
          <w:sz w:val="20"/>
          <w:szCs w:val="20"/>
        </w:rPr>
        <w:t xml:space="preserve"> představenstvo a </w:t>
      </w:r>
      <w:r w:rsidRPr="009A1305">
        <w:rPr>
          <w:b w:val="0"/>
          <w:bCs w:val="0"/>
          <w:color w:val="000000"/>
          <w:sz w:val="20"/>
          <w:szCs w:val="20"/>
        </w:rPr>
        <w:t>dohlíží na</w:t>
      </w:r>
      <w:r w:rsidR="00EE23CE" w:rsidRPr="009A1305">
        <w:rPr>
          <w:b w:val="0"/>
          <w:bCs w:val="0"/>
          <w:color w:val="000000"/>
          <w:sz w:val="20"/>
          <w:szCs w:val="20"/>
        </w:rPr>
        <w:t xml:space="preserve"> zjednání nápravy. Představenstvo</w:t>
      </w:r>
      <w:r w:rsidR="00784517" w:rsidRPr="009A1305">
        <w:rPr>
          <w:b w:val="0"/>
          <w:bCs w:val="0"/>
          <w:color w:val="000000"/>
          <w:sz w:val="20"/>
          <w:szCs w:val="20"/>
        </w:rPr>
        <w:t xml:space="preserve">, jiné orgány družstva a prokurista oznámí bez zbytečného odkladu </w:t>
      </w:r>
      <w:r w:rsidR="00EE23CE" w:rsidRPr="009A1305">
        <w:rPr>
          <w:b w:val="0"/>
          <w:bCs w:val="0"/>
          <w:color w:val="000000"/>
          <w:sz w:val="20"/>
          <w:szCs w:val="20"/>
        </w:rPr>
        <w:t xml:space="preserve">kontrolní komisi </w:t>
      </w:r>
      <w:r w:rsidR="00784517" w:rsidRPr="009A1305">
        <w:rPr>
          <w:b w:val="0"/>
          <w:bCs w:val="0"/>
          <w:color w:val="000000"/>
          <w:sz w:val="20"/>
          <w:szCs w:val="20"/>
        </w:rPr>
        <w:t>všechny skutečnosti</w:t>
      </w:r>
      <w:r w:rsidR="00EE23CE" w:rsidRPr="009A1305">
        <w:rPr>
          <w:b w:val="0"/>
          <w:bCs w:val="0"/>
          <w:color w:val="000000"/>
          <w:sz w:val="20"/>
          <w:szCs w:val="20"/>
        </w:rPr>
        <w:t xml:space="preserve">, které mohou mít závažné důsledky v hospodaření nebo postavení družstva </w:t>
      </w:r>
      <w:r w:rsidR="00784517" w:rsidRPr="009A1305">
        <w:rPr>
          <w:b w:val="0"/>
          <w:bCs w:val="0"/>
          <w:color w:val="000000"/>
          <w:sz w:val="20"/>
          <w:szCs w:val="20"/>
        </w:rPr>
        <w:t>nebo</w:t>
      </w:r>
      <w:r w:rsidR="00EE23CE" w:rsidRPr="009A1305">
        <w:rPr>
          <w:b w:val="0"/>
          <w:bCs w:val="0"/>
          <w:color w:val="000000"/>
          <w:sz w:val="20"/>
          <w:szCs w:val="20"/>
        </w:rPr>
        <w:t xml:space="preserve"> jeho členů</w:t>
      </w:r>
      <w:r w:rsidR="00294800" w:rsidRPr="009A1305">
        <w:rPr>
          <w:b w:val="0"/>
          <w:bCs w:val="0"/>
          <w:color w:val="000000"/>
          <w:sz w:val="20"/>
          <w:szCs w:val="20"/>
        </w:rPr>
        <w:t>.</w:t>
      </w:r>
    </w:p>
    <w:p w14:paraId="3FC3B4D0" w14:textId="57D677D0" w:rsidR="00294800" w:rsidRPr="009A1305" w:rsidRDefault="00790A04" w:rsidP="00267A3A">
      <w:pPr>
        <w:pStyle w:val="Nadpis2"/>
        <w:keepNext w:val="0"/>
        <w:numPr>
          <w:ilvl w:val="0"/>
          <w:numId w:val="36"/>
        </w:numPr>
        <w:spacing w:before="120" w:after="120" w:line="257" w:lineRule="auto"/>
        <w:ind w:left="283" w:hanging="357"/>
        <w:jc w:val="both"/>
        <w:rPr>
          <w:b w:val="0"/>
          <w:bCs w:val="0"/>
          <w:color w:val="000000"/>
          <w:sz w:val="20"/>
          <w:szCs w:val="20"/>
        </w:rPr>
      </w:pPr>
      <w:r w:rsidRPr="009A1305">
        <w:rPr>
          <w:b w:val="0"/>
          <w:bCs w:val="0"/>
          <w:color w:val="000000"/>
          <w:sz w:val="20"/>
          <w:szCs w:val="20"/>
        </w:rPr>
        <w:t>Členové kontrolní komise volí ze svého středu p</w:t>
      </w:r>
      <w:r w:rsidR="00294800" w:rsidRPr="009A1305">
        <w:rPr>
          <w:b w:val="0"/>
          <w:bCs w:val="0"/>
          <w:color w:val="000000"/>
          <w:sz w:val="20"/>
          <w:szCs w:val="20"/>
        </w:rPr>
        <w:t>ředsedu.</w:t>
      </w:r>
    </w:p>
    <w:p w14:paraId="58345E5E" w14:textId="5FFE1023" w:rsidR="00790A04" w:rsidRPr="009A1305" w:rsidRDefault="00790A04" w:rsidP="00267A3A">
      <w:pPr>
        <w:pStyle w:val="Nadpis2"/>
        <w:keepNext w:val="0"/>
        <w:numPr>
          <w:ilvl w:val="0"/>
          <w:numId w:val="36"/>
        </w:numPr>
        <w:spacing w:before="120" w:after="120" w:line="257" w:lineRule="auto"/>
        <w:ind w:left="283" w:hanging="357"/>
        <w:jc w:val="both"/>
        <w:rPr>
          <w:b w:val="0"/>
          <w:bCs w:val="0"/>
          <w:color w:val="000000"/>
          <w:sz w:val="20"/>
          <w:szCs w:val="20"/>
        </w:rPr>
      </w:pPr>
      <w:r w:rsidRPr="009A1305">
        <w:rPr>
          <w:b w:val="0"/>
          <w:bCs w:val="0"/>
          <w:color w:val="000000"/>
          <w:sz w:val="20"/>
          <w:szCs w:val="20"/>
        </w:rPr>
        <w:t xml:space="preserve">Kontrolní komise zasedá podle potřeby, zpravidla jednou za čtvrtletí. Kontrolní komise rozhoduje většinou </w:t>
      </w:r>
      <w:r w:rsidR="00902713" w:rsidRPr="009A1305">
        <w:rPr>
          <w:b w:val="0"/>
          <w:bCs w:val="0"/>
          <w:color w:val="000000"/>
          <w:sz w:val="20"/>
          <w:szCs w:val="20"/>
        </w:rPr>
        <w:t>všech svých členů; každý člen kontrolní komise má 1 hlas</w:t>
      </w:r>
      <w:r w:rsidRPr="009A1305">
        <w:rPr>
          <w:b w:val="0"/>
          <w:bCs w:val="0"/>
          <w:color w:val="000000"/>
          <w:sz w:val="20"/>
          <w:szCs w:val="20"/>
        </w:rPr>
        <w:t>.</w:t>
      </w:r>
    </w:p>
    <w:p w14:paraId="79B8AC59" w14:textId="77777777" w:rsidR="003D583D" w:rsidRDefault="003D583D" w:rsidP="00267A3A">
      <w:pPr>
        <w:spacing w:line="257" w:lineRule="auto"/>
        <w:rPr>
          <w:b/>
          <w:caps/>
          <w:sz w:val="20"/>
          <w:szCs w:val="20"/>
        </w:rPr>
      </w:pPr>
      <w:r>
        <w:rPr>
          <w:bCs/>
          <w:caps/>
          <w:szCs w:val="20"/>
        </w:rPr>
        <w:br w:type="page"/>
      </w:r>
    </w:p>
    <w:p w14:paraId="6661BE58" w14:textId="1756D867" w:rsidR="00EE23CE" w:rsidRPr="009A1305" w:rsidRDefault="00EE23CE" w:rsidP="00267A3A">
      <w:pPr>
        <w:pStyle w:val="Nadpis5"/>
        <w:keepNext w:val="0"/>
        <w:spacing w:before="360" w:after="360" w:line="257" w:lineRule="auto"/>
        <w:contextualSpacing/>
        <w:rPr>
          <w:bCs w:val="0"/>
          <w:caps/>
          <w:szCs w:val="20"/>
        </w:rPr>
      </w:pPr>
      <w:r w:rsidRPr="009A1305">
        <w:rPr>
          <w:bCs w:val="0"/>
          <w:caps/>
          <w:szCs w:val="20"/>
        </w:rPr>
        <w:lastRenderedPageBreak/>
        <w:t>Hlava šestá</w:t>
      </w:r>
    </w:p>
    <w:p w14:paraId="4ED029E2" w14:textId="77777777" w:rsidR="00EE23CE" w:rsidRPr="009A1305" w:rsidRDefault="00EE23CE" w:rsidP="00267A3A">
      <w:pPr>
        <w:pStyle w:val="Nadpis5"/>
        <w:keepNext w:val="0"/>
        <w:spacing w:before="360" w:after="360" w:line="257" w:lineRule="auto"/>
        <w:contextualSpacing/>
        <w:rPr>
          <w:bCs w:val="0"/>
          <w:szCs w:val="20"/>
        </w:rPr>
      </w:pPr>
      <w:r w:rsidRPr="009A1305">
        <w:rPr>
          <w:bCs w:val="0"/>
          <w:szCs w:val="20"/>
        </w:rPr>
        <w:t>Hospodaření družstva</w:t>
      </w:r>
    </w:p>
    <w:p w14:paraId="733CA769" w14:textId="77777777" w:rsidR="00CC79A1" w:rsidRPr="009A1305" w:rsidRDefault="00CC79A1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</w:p>
    <w:p w14:paraId="1105BB5B" w14:textId="53A54389" w:rsidR="00EE23CE" w:rsidRPr="009A1305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9A1305">
        <w:rPr>
          <w:bCs w:val="0"/>
          <w:szCs w:val="20"/>
        </w:rPr>
        <w:t>Článek 2</w:t>
      </w:r>
      <w:r w:rsidR="00384402">
        <w:rPr>
          <w:bCs w:val="0"/>
          <w:szCs w:val="20"/>
        </w:rPr>
        <w:t>1</w:t>
      </w:r>
    </w:p>
    <w:p w14:paraId="23F14935" w14:textId="77777777" w:rsidR="00EE23CE" w:rsidRPr="009A1305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9A1305">
        <w:rPr>
          <w:bCs w:val="0"/>
          <w:szCs w:val="20"/>
        </w:rPr>
        <w:t>Hospodaření družstva</w:t>
      </w:r>
    </w:p>
    <w:p w14:paraId="61F1F09D" w14:textId="25AC0D7F" w:rsidR="00EE23CE" w:rsidRPr="00C94C84" w:rsidRDefault="00EE23CE" w:rsidP="00267A3A">
      <w:pPr>
        <w:numPr>
          <w:ilvl w:val="0"/>
          <w:numId w:val="23"/>
        </w:numPr>
        <w:tabs>
          <w:tab w:val="clear" w:pos="108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 w:rsidRPr="00C94C84">
        <w:rPr>
          <w:sz w:val="20"/>
          <w:szCs w:val="20"/>
        </w:rPr>
        <w:t>Základní kapitál</w:t>
      </w:r>
      <w:r w:rsidR="00EA43F5" w:rsidRPr="00C94C84">
        <w:rPr>
          <w:sz w:val="20"/>
          <w:szCs w:val="20"/>
        </w:rPr>
        <w:t xml:space="preserve"> </w:t>
      </w:r>
      <w:r w:rsidRPr="00C94C84">
        <w:rPr>
          <w:sz w:val="20"/>
          <w:szCs w:val="20"/>
        </w:rPr>
        <w:t>družstva tvoří souhrn</w:t>
      </w:r>
      <w:r w:rsidR="00EA43F5" w:rsidRPr="00C94C84">
        <w:rPr>
          <w:sz w:val="20"/>
          <w:szCs w:val="20"/>
        </w:rPr>
        <w:t xml:space="preserve"> </w:t>
      </w:r>
      <w:r w:rsidRPr="00C94C84">
        <w:rPr>
          <w:sz w:val="20"/>
          <w:szCs w:val="20"/>
        </w:rPr>
        <w:t>základních členských vkladů a dalších</w:t>
      </w:r>
      <w:r w:rsidR="00EA43F5" w:rsidRPr="00C94C84">
        <w:rPr>
          <w:sz w:val="20"/>
          <w:szCs w:val="20"/>
        </w:rPr>
        <w:t xml:space="preserve"> </w:t>
      </w:r>
      <w:r w:rsidRPr="00C94C84">
        <w:rPr>
          <w:sz w:val="20"/>
          <w:szCs w:val="20"/>
        </w:rPr>
        <w:t xml:space="preserve">členských vkladů. </w:t>
      </w:r>
    </w:p>
    <w:p w14:paraId="3319AD83" w14:textId="13CF4142" w:rsidR="00EE23CE" w:rsidRPr="00C94C84" w:rsidRDefault="00EE23CE" w:rsidP="00267A3A">
      <w:pPr>
        <w:numPr>
          <w:ilvl w:val="0"/>
          <w:numId w:val="23"/>
        </w:numPr>
        <w:tabs>
          <w:tab w:val="clear" w:pos="108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 w:rsidRPr="00C94C84">
        <w:rPr>
          <w:sz w:val="20"/>
          <w:szCs w:val="20"/>
        </w:rPr>
        <w:t xml:space="preserve">Družstvo </w:t>
      </w:r>
      <w:r w:rsidR="00BC1D41" w:rsidRPr="00C94C84">
        <w:rPr>
          <w:sz w:val="20"/>
          <w:szCs w:val="20"/>
        </w:rPr>
        <w:t>vytváří rezervní fond</w:t>
      </w:r>
      <w:r w:rsidR="00546012" w:rsidRPr="00C94C84">
        <w:rPr>
          <w:sz w:val="20"/>
          <w:szCs w:val="20"/>
        </w:rPr>
        <w:t>, je-li</w:t>
      </w:r>
      <w:r w:rsidRPr="00C94C84">
        <w:rPr>
          <w:sz w:val="20"/>
          <w:szCs w:val="20"/>
        </w:rPr>
        <w:t xml:space="preserve"> </w:t>
      </w:r>
      <w:r w:rsidR="009358CA" w:rsidRPr="00C94C84">
        <w:rPr>
          <w:sz w:val="20"/>
          <w:szCs w:val="20"/>
        </w:rPr>
        <w:t>pořízení družstevních bytů</w:t>
      </w:r>
      <w:r w:rsidRPr="00C94C84">
        <w:rPr>
          <w:sz w:val="20"/>
          <w:szCs w:val="20"/>
        </w:rPr>
        <w:t xml:space="preserve"> </w:t>
      </w:r>
      <w:r w:rsidR="00D65E97" w:rsidRPr="00C94C84">
        <w:rPr>
          <w:sz w:val="20"/>
          <w:szCs w:val="20"/>
        </w:rPr>
        <w:t>financ</w:t>
      </w:r>
      <w:r w:rsidR="00546012" w:rsidRPr="00C94C84">
        <w:rPr>
          <w:sz w:val="20"/>
          <w:szCs w:val="20"/>
        </w:rPr>
        <w:t>ováno</w:t>
      </w:r>
      <w:r w:rsidR="00D65E97" w:rsidRPr="00C94C84">
        <w:rPr>
          <w:sz w:val="20"/>
          <w:szCs w:val="20"/>
        </w:rPr>
        <w:t xml:space="preserve"> z prostředků</w:t>
      </w:r>
      <w:r w:rsidRPr="00C94C84">
        <w:rPr>
          <w:sz w:val="20"/>
          <w:szCs w:val="20"/>
        </w:rPr>
        <w:t xml:space="preserve"> hypoteční</w:t>
      </w:r>
      <w:r w:rsidR="00D65E97" w:rsidRPr="00C94C84">
        <w:rPr>
          <w:sz w:val="20"/>
          <w:szCs w:val="20"/>
        </w:rPr>
        <w:t>ho</w:t>
      </w:r>
      <w:r w:rsidRPr="00C94C84">
        <w:rPr>
          <w:sz w:val="20"/>
          <w:szCs w:val="20"/>
        </w:rPr>
        <w:t xml:space="preserve"> úvěr</w:t>
      </w:r>
      <w:r w:rsidR="00D65E97" w:rsidRPr="00C94C84">
        <w:rPr>
          <w:sz w:val="20"/>
          <w:szCs w:val="20"/>
        </w:rPr>
        <w:t>u</w:t>
      </w:r>
      <w:r w:rsidR="009A1305" w:rsidRPr="00C94C84">
        <w:rPr>
          <w:sz w:val="20"/>
          <w:szCs w:val="20"/>
        </w:rPr>
        <w:t>.</w:t>
      </w:r>
      <w:r w:rsidR="00D65E97" w:rsidRPr="00C94C84">
        <w:rPr>
          <w:sz w:val="20"/>
          <w:szCs w:val="20"/>
        </w:rPr>
        <w:t xml:space="preserve"> R</w:t>
      </w:r>
      <w:r w:rsidRPr="00C94C84">
        <w:rPr>
          <w:sz w:val="20"/>
          <w:szCs w:val="20"/>
        </w:rPr>
        <w:t>ezervní fond</w:t>
      </w:r>
      <w:r w:rsidR="00D65E97" w:rsidRPr="00C94C84">
        <w:rPr>
          <w:sz w:val="20"/>
          <w:szCs w:val="20"/>
        </w:rPr>
        <w:t xml:space="preserve"> je</w:t>
      </w:r>
      <w:r w:rsidRPr="00C94C84">
        <w:rPr>
          <w:sz w:val="20"/>
          <w:szCs w:val="20"/>
        </w:rPr>
        <w:t xml:space="preserve"> tvořen příspěvky členů</w:t>
      </w:r>
      <w:r w:rsidR="00D65E97" w:rsidRPr="00C94C84">
        <w:rPr>
          <w:sz w:val="20"/>
          <w:szCs w:val="20"/>
        </w:rPr>
        <w:t xml:space="preserve"> družstva; do fondu</w:t>
      </w:r>
      <w:r w:rsidRPr="00C94C84">
        <w:rPr>
          <w:sz w:val="20"/>
          <w:szCs w:val="20"/>
        </w:rPr>
        <w:t xml:space="preserve"> je povinen přispívat </w:t>
      </w:r>
      <w:r w:rsidR="00D65E97" w:rsidRPr="00C94C84">
        <w:rPr>
          <w:sz w:val="20"/>
          <w:szCs w:val="20"/>
        </w:rPr>
        <w:t xml:space="preserve">každý </w:t>
      </w:r>
      <w:r w:rsidRPr="00C94C84">
        <w:rPr>
          <w:sz w:val="20"/>
          <w:szCs w:val="20"/>
        </w:rPr>
        <w:t xml:space="preserve">člen, který v plné výši </w:t>
      </w:r>
      <w:r w:rsidR="009A1305" w:rsidRPr="00C94C84">
        <w:rPr>
          <w:sz w:val="20"/>
          <w:szCs w:val="20"/>
        </w:rPr>
        <w:t xml:space="preserve">neuhradí </w:t>
      </w:r>
      <w:r w:rsidRPr="00C94C84">
        <w:rPr>
          <w:sz w:val="20"/>
          <w:szCs w:val="20"/>
        </w:rPr>
        <w:t>další členský vklad,</w:t>
      </w:r>
      <w:r w:rsidR="00EA43F5" w:rsidRPr="00C94C84">
        <w:rPr>
          <w:sz w:val="20"/>
          <w:szCs w:val="20"/>
        </w:rPr>
        <w:t xml:space="preserve"> </w:t>
      </w:r>
      <w:r w:rsidR="00331C20" w:rsidRPr="00C94C84">
        <w:rPr>
          <w:sz w:val="20"/>
          <w:szCs w:val="20"/>
        </w:rPr>
        <w:t xml:space="preserve">počínaje dnem faktického převzetí bytu do užívání, a to pravidelným měsíčním příspěvkem </w:t>
      </w:r>
      <w:r w:rsidR="00D65E97" w:rsidRPr="00C94C84">
        <w:rPr>
          <w:sz w:val="20"/>
          <w:szCs w:val="20"/>
        </w:rPr>
        <w:t>rovnající</w:t>
      </w:r>
      <w:r w:rsidR="00331C20" w:rsidRPr="00C94C84">
        <w:rPr>
          <w:sz w:val="20"/>
          <w:szCs w:val="20"/>
        </w:rPr>
        <w:t>m</w:t>
      </w:r>
      <w:r w:rsidR="00D65E97" w:rsidRPr="00C94C84">
        <w:rPr>
          <w:sz w:val="20"/>
          <w:szCs w:val="20"/>
        </w:rPr>
        <w:t xml:space="preserve"> se</w:t>
      </w:r>
      <w:r w:rsidRPr="00C94C84">
        <w:rPr>
          <w:sz w:val="20"/>
          <w:szCs w:val="20"/>
        </w:rPr>
        <w:t xml:space="preserve"> součinu podlahové plochy jím užívané</w:t>
      </w:r>
      <w:r w:rsidR="00D65E97" w:rsidRPr="00C94C84">
        <w:rPr>
          <w:sz w:val="20"/>
          <w:szCs w:val="20"/>
        </w:rPr>
        <w:t>ho bytu</w:t>
      </w:r>
      <w:r w:rsidRPr="00C94C84">
        <w:rPr>
          <w:sz w:val="20"/>
          <w:szCs w:val="20"/>
        </w:rPr>
        <w:t xml:space="preserve"> a stanovené částky za m</w:t>
      </w:r>
      <w:r w:rsidRPr="00C94C84">
        <w:rPr>
          <w:sz w:val="20"/>
          <w:szCs w:val="20"/>
          <w:vertAlign w:val="superscript"/>
        </w:rPr>
        <w:t>2</w:t>
      </w:r>
      <w:r w:rsidRPr="00C94C84">
        <w:rPr>
          <w:sz w:val="20"/>
          <w:szCs w:val="20"/>
        </w:rPr>
        <w:t>.</w:t>
      </w:r>
      <w:r w:rsidR="00546012" w:rsidRPr="00C94C84">
        <w:rPr>
          <w:sz w:val="20"/>
          <w:szCs w:val="20"/>
        </w:rPr>
        <w:t xml:space="preserve"> </w:t>
      </w:r>
      <w:r w:rsidR="00801CCB" w:rsidRPr="00C94C84">
        <w:rPr>
          <w:sz w:val="20"/>
          <w:szCs w:val="20"/>
        </w:rPr>
        <w:t>Rezervní fond slouží k překlenutí nepřízniv</w:t>
      </w:r>
      <w:r w:rsidR="00990990" w:rsidRPr="00C94C84">
        <w:rPr>
          <w:sz w:val="20"/>
          <w:szCs w:val="20"/>
        </w:rPr>
        <w:t>ého</w:t>
      </w:r>
      <w:r w:rsidR="00801CCB" w:rsidRPr="00C94C84">
        <w:rPr>
          <w:sz w:val="20"/>
          <w:szCs w:val="20"/>
        </w:rPr>
        <w:t xml:space="preserve"> průběh</w:t>
      </w:r>
      <w:r w:rsidR="00990990" w:rsidRPr="00C94C84">
        <w:rPr>
          <w:sz w:val="20"/>
          <w:szCs w:val="20"/>
        </w:rPr>
        <w:t>u</w:t>
      </w:r>
      <w:r w:rsidR="00801CCB" w:rsidRPr="00C94C84">
        <w:rPr>
          <w:sz w:val="20"/>
          <w:szCs w:val="20"/>
        </w:rPr>
        <w:t xml:space="preserve"> financování </w:t>
      </w:r>
      <w:r w:rsidR="00990990" w:rsidRPr="00C94C84">
        <w:rPr>
          <w:sz w:val="20"/>
          <w:szCs w:val="20"/>
        </w:rPr>
        <w:t xml:space="preserve">při </w:t>
      </w:r>
      <w:r w:rsidR="00546012" w:rsidRPr="00C94C84">
        <w:rPr>
          <w:sz w:val="20"/>
          <w:szCs w:val="20"/>
        </w:rPr>
        <w:t>pořízení bytů</w:t>
      </w:r>
      <w:r w:rsidRPr="00C94C84">
        <w:rPr>
          <w:sz w:val="20"/>
          <w:szCs w:val="20"/>
        </w:rPr>
        <w:t xml:space="preserve">, </w:t>
      </w:r>
      <w:r w:rsidR="00546012" w:rsidRPr="00C94C84">
        <w:rPr>
          <w:sz w:val="20"/>
          <w:szCs w:val="20"/>
        </w:rPr>
        <w:t xml:space="preserve">ke </w:t>
      </w:r>
      <w:r w:rsidRPr="00C94C84">
        <w:rPr>
          <w:sz w:val="20"/>
          <w:szCs w:val="20"/>
        </w:rPr>
        <w:t xml:space="preserve">splácení </w:t>
      </w:r>
      <w:r w:rsidR="00C94C84" w:rsidRPr="00C94C84">
        <w:rPr>
          <w:sz w:val="20"/>
          <w:szCs w:val="20"/>
        </w:rPr>
        <w:t xml:space="preserve">jistiny </w:t>
      </w:r>
      <w:r w:rsidRPr="00C94C84">
        <w:rPr>
          <w:sz w:val="20"/>
          <w:szCs w:val="20"/>
        </w:rPr>
        <w:t>úvěru a úroků. Nevyčerpan</w:t>
      </w:r>
      <w:r w:rsidR="00546012" w:rsidRPr="00C94C84">
        <w:rPr>
          <w:sz w:val="20"/>
          <w:szCs w:val="20"/>
        </w:rPr>
        <w:t xml:space="preserve">ý zůstatek </w:t>
      </w:r>
      <w:r w:rsidRPr="00C94C84">
        <w:rPr>
          <w:sz w:val="20"/>
          <w:szCs w:val="20"/>
        </w:rPr>
        <w:t xml:space="preserve">rezervního fondu </w:t>
      </w:r>
      <w:r w:rsidR="00331C20" w:rsidRPr="00C94C84">
        <w:rPr>
          <w:sz w:val="20"/>
          <w:szCs w:val="20"/>
        </w:rPr>
        <w:t xml:space="preserve">se </w:t>
      </w:r>
      <w:r w:rsidR="00546012" w:rsidRPr="00C94C84">
        <w:rPr>
          <w:sz w:val="20"/>
          <w:szCs w:val="20"/>
        </w:rPr>
        <w:t xml:space="preserve">po splacení hypotečního úvěru </w:t>
      </w:r>
      <w:r w:rsidRPr="00C94C84">
        <w:rPr>
          <w:sz w:val="20"/>
          <w:szCs w:val="20"/>
        </w:rPr>
        <w:t>vč. příp</w:t>
      </w:r>
      <w:r w:rsidR="00546012" w:rsidRPr="00C94C84">
        <w:rPr>
          <w:sz w:val="20"/>
          <w:szCs w:val="20"/>
        </w:rPr>
        <w:t>adného</w:t>
      </w:r>
      <w:r w:rsidRPr="00C94C84">
        <w:rPr>
          <w:sz w:val="20"/>
          <w:szCs w:val="20"/>
        </w:rPr>
        <w:t xml:space="preserve"> příslušenství vrá</w:t>
      </w:r>
      <w:r w:rsidR="00331C20" w:rsidRPr="00C94C84">
        <w:rPr>
          <w:sz w:val="20"/>
          <w:szCs w:val="20"/>
        </w:rPr>
        <w:t>tí</w:t>
      </w:r>
      <w:r w:rsidR="009A1305" w:rsidRPr="00C94C84">
        <w:rPr>
          <w:sz w:val="20"/>
          <w:szCs w:val="20"/>
        </w:rPr>
        <w:t xml:space="preserve"> </w:t>
      </w:r>
      <w:r w:rsidR="00801CCB" w:rsidRPr="00C94C84">
        <w:rPr>
          <w:sz w:val="20"/>
          <w:szCs w:val="20"/>
        </w:rPr>
        <w:t>členům družstva, kteří se podíleli na tvorbě tohoto fondu, a to s přihlédnutím k</w:t>
      </w:r>
      <w:r w:rsidR="00990990" w:rsidRPr="00C94C84">
        <w:rPr>
          <w:sz w:val="20"/>
          <w:szCs w:val="20"/>
        </w:rPr>
        <w:t> výši jejich příspěvků.</w:t>
      </w:r>
      <w:r w:rsidRPr="00C94C84">
        <w:rPr>
          <w:sz w:val="20"/>
          <w:szCs w:val="20"/>
        </w:rPr>
        <w:t xml:space="preserve"> </w:t>
      </w:r>
    </w:p>
    <w:p w14:paraId="5EA3C516" w14:textId="687886B5" w:rsidR="00EE23CE" w:rsidRPr="00C94C84" w:rsidRDefault="00B85799" w:rsidP="00267A3A">
      <w:pPr>
        <w:numPr>
          <w:ilvl w:val="0"/>
          <w:numId w:val="23"/>
        </w:numPr>
        <w:tabs>
          <w:tab w:val="clear" w:pos="108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 w:rsidRPr="00C94C84">
        <w:rPr>
          <w:sz w:val="20"/>
          <w:szCs w:val="20"/>
        </w:rPr>
        <w:t>Družstvo vytváří f</w:t>
      </w:r>
      <w:r w:rsidR="00EE23CE" w:rsidRPr="00C94C84">
        <w:rPr>
          <w:sz w:val="20"/>
          <w:szCs w:val="20"/>
        </w:rPr>
        <w:t>ond dalších členských vkladů</w:t>
      </w:r>
      <w:r w:rsidRPr="00C94C84">
        <w:rPr>
          <w:sz w:val="20"/>
          <w:szCs w:val="20"/>
        </w:rPr>
        <w:t xml:space="preserve"> ze vkladů </w:t>
      </w:r>
      <w:r w:rsidR="00EE23CE" w:rsidRPr="00C94C84">
        <w:rPr>
          <w:sz w:val="20"/>
          <w:szCs w:val="20"/>
        </w:rPr>
        <w:t xml:space="preserve">členů </w:t>
      </w:r>
      <w:r w:rsidR="00F12D7A" w:rsidRPr="00C94C84">
        <w:rPr>
          <w:sz w:val="20"/>
          <w:szCs w:val="20"/>
        </w:rPr>
        <w:t>družstva, které slouží k</w:t>
      </w:r>
      <w:r w:rsidR="00EE23CE" w:rsidRPr="00C94C84">
        <w:rPr>
          <w:sz w:val="20"/>
          <w:szCs w:val="20"/>
        </w:rPr>
        <w:t xml:space="preserve"> pořízení </w:t>
      </w:r>
      <w:r w:rsidR="009358CA" w:rsidRPr="00C94C84">
        <w:rPr>
          <w:sz w:val="20"/>
          <w:szCs w:val="20"/>
        </w:rPr>
        <w:t>družstevních bytů</w:t>
      </w:r>
      <w:r w:rsidRPr="00C94C84">
        <w:rPr>
          <w:sz w:val="20"/>
          <w:szCs w:val="20"/>
        </w:rPr>
        <w:t>; f</w:t>
      </w:r>
      <w:r w:rsidR="00EE23CE" w:rsidRPr="00C94C84">
        <w:rPr>
          <w:sz w:val="20"/>
          <w:szCs w:val="20"/>
        </w:rPr>
        <w:t>ond</w:t>
      </w:r>
      <w:r w:rsidR="00EA43F5" w:rsidRPr="00C94C84">
        <w:rPr>
          <w:sz w:val="20"/>
          <w:szCs w:val="20"/>
        </w:rPr>
        <w:t xml:space="preserve"> </w:t>
      </w:r>
      <w:r w:rsidRPr="00C94C84">
        <w:rPr>
          <w:sz w:val="20"/>
          <w:szCs w:val="20"/>
        </w:rPr>
        <w:t>slouží k</w:t>
      </w:r>
      <w:r w:rsidR="00EA43F5" w:rsidRPr="00C94C84">
        <w:rPr>
          <w:sz w:val="20"/>
          <w:szCs w:val="20"/>
        </w:rPr>
        <w:t xml:space="preserve"> </w:t>
      </w:r>
      <w:r w:rsidR="00EE23CE" w:rsidRPr="00C94C84">
        <w:rPr>
          <w:sz w:val="20"/>
          <w:szCs w:val="20"/>
        </w:rPr>
        <w:t>financování</w:t>
      </w:r>
      <w:r w:rsidR="00EA43F5" w:rsidRPr="00C94C84">
        <w:rPr>
          <w:sz w:val="20"/>
          <w:szCs w:val="20"/>
        </w:rPr>
        <w:t xml:space="preserve"> </w:t>
      </w:r>
      <w:r w:rsidR="00EE23CE" w:rsidRPr="00C94C84">
        <w:rPr>
          <w:sz w:val="20"/>
          <w:szCs w:val="20"/>
        </w:rPr>
        <w:t>investičních</w:t>
      </w:r>
      <w:r w:rsidR="00EA43F5" w:rsidRPr="00C94C84">
        <w:rPr>
          <w:sz w:val="20"/>
          <w:szCs w:val="20"/>
        </w:rPr>
        <w:t xml:space="preserve"> </w:t>
      </w:r>
      <w:r w:rsidR="004C5877" w:rsidRPr="00C94C84">
        <w:rPr>
          <w:sz w:val="20"/>
          <w:szCs w:val="20"/>
        </w:rPr>
        <w:t xml:space="preserve">nákladů </w:t>
      </w:r>
      <w:r w:rsidR="00EE23CE" w:rsidRPr="00C94C84">
        <w:rPr>
          <w:sz w:val="20"/>
          <w:szCs w:val="20"/>
        </w:rPr>
        <w:t>spojených</w:t>
      </w:r>
      <w:r w:rsidR="00EA43F5" w:rsidRPr="00C94C84">
        <w:rPr>
          <w:sz w:val="20"/>
          <w:szCs w:val="20"/>
        </w:rPr>
        <w:t xml:space="preserve"> </w:t>
      </w:r>
      <w:r w:rsidR="00EE23CE" w:rsidRPr="00C94C84">
        <w:rPr>
          <w:sz w:val="20"/>
          <w:szCs w:val="20"/>
        </w:rPr>
        <w:t xml:space="preserve">s výstavbou </w:t>
      </w:r>
      <w:r w:rsidRPr="00C94C84">
        <w:rPr>
          <w:sz w:val="20"/>
          <w:szCs w:val="20"/>
        </w:rPr>
        <w:t xml:space="preserve">družstevních </w:t>
      </w:r>
      <w:r w:rsidR="009358CA" w:rsidRPr="00C94C84">
        <w:rPr>
          <w:sz w:val="20"/>
          <w:szCs w:val="20"/>
        </w:rPr>
        <w:t>byt</w:t>
      </w:r>
      <w:r w:rsidRPr="00C94C84">
        <w:rPr>
          <w:sz w:val="20"/>
          <w:szCs w:val="20"/>
        </w:rPr>
        <w:t>ů</w:t>
      </w:r>
      <w:r w:rsidR="00EE23CE" w:rsidRPr="00C94C84">
        <w:rPr>
          <w:sz w:val="20"/>
          <w:szCs w:val="20"/>
        </w:rPr>
        <w:t>.</w:t>
      </w:r>
    </w:p>
    <w:p w14:paraId="105D3F2E" w14:textId="188F5714" w:rsidR="00EE23CE" w:rsidRPr="00CC79A1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CC79A1">
        <w:rPr>
          <w:bCs w:val="0"/>
          <w:szCs w:val="20"/>
        </w:rPr>
        <w:t>Článek 2</w:t>
      </w:r>
      <w:r w:rsidR="00384402">
        <w:rPr>
          <w:bCs w:val="0"/>
          <w:szCs w:val="20"/>
        </w:rPr>
        <w:t>2</w:t>
      </w:r>
    </w:p>
    <w:p w14:paraId="644D7D0F" w14:textId="72D4BE5E" w:rsidR="00EE23CE" w:rsidRPr="00CC79A1" w:rsidRDefault="00CB58BF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>
        <w:rPr>
          <w:bCs w:val="0"/>
          <w:szCs w:val="20"/>
        </w:rPr>
        <w:t>R</w:t>
      </w:r>
      <w:r w:rsidR="00EE23CE" w:rsidRPr="00CC79A1">
        <w:rPr>
          <w:bCs w:val="0"/>
          <w:szCs w:val="20"/>
        </w:rPr>
        <w:t>ozdělení</w:t>
      </w:r>
      <w:r>
        <w:rPr>
          <w:bCs w:val="0"/>
          <w:szCs w:val="20"/>
        </w:rPr>
        <w:t xml:space="preserve"> zisku a úhrada ztráty</w:t>
      </w:r>
    </w:p>
    <w:p w14:paraId="7F9FA65C" w14:textId="77777777" w:rsidR="00B9377E" w:rsidRDefault="00D77BDC" w:rsidP="00267A3A">
      <w:pPr>
        <w:pStyle w:val="Zkladntext"/>
        <w:numPr>
          <w:ilvl w:val="0"/>
          <w:numId w:val="38"/>
        </w:numPr>
        <w:spacing w:before="120" w:after="120" w:line="257" w:lineRule="auto"/>
        <w:ind w:left="284"/>
        <w:rPr>
          <w:sz w:val="20"/>
          <w:szCs w:val="20"/>
        </w:rPr>
      </w:pPr>
      <w:r w:rsidRPr="00D77BDC">
        <w:rPr>
          <w:sz w:val="20"/>
          <w:szCs w:val="20"/>
        </w:rPr>
        <w:t>O rozdělení zisku</w:t>
      </w:r>
      <w:r w:rsidRPr="00490BA8">
        <w:rPr>
          <w:sz w:val="20"/>
          <w:szCs w:val="20"/>
        </w:rPr>
        <w:t xml:space="preserve"> </w:t>
      </w:r>
      <w:r w:rsidR="00B9377E">
        <w:rPr>
          <w:sz w:val="20"/>
          <w:szCs w:val="20"/>
        </w:rPr>
        <w:t xml:space="preserve">a </w:t>
      </w:r>
      <w:r w:rsidR="00B9377E" w:rsidRPr="00F417C7">
        <w:rPr>
          <w:sz w:val="20"/>
          <w:szCs w:val="20"/>
        </w:rPr>
        <w:t xml:space="preserve">úhradě ztráty </w:t>
      </w:r>
      <w:r w:rsidRPr="00490BA8">
        <w:rPr>
          <w:sz w:val="20"/>
          <w:szCs w:val="20"/>
        </w:rPr>
        <w:t xml:space="preserve">rozhoduje </w:t>
      </w:r>
      <w:r w:rsidRPr="00D77BDC">
        <w:rPr>
          <w:sz w:val="20"/>
          <w:szCs w:val="20"/>
        </w:rPr>
        <w:t>členská schůze při projednání řádné účetní závěrky.</w:t>
      </w:r>
    </w:p>
    <w:p w14:paraId="7F26F9BD" w14:textId="2981208A" w:rsidR="000E1ACC" w:rsidRPr="00D77BDC" w:rsidRDefault="000E1ACC" w:rsidP="00267A3A">
      <w:pPr>
        <w:pStyle w:val="Zkladntext"/>
        <w:numPr>
          <w:ilvl w:val="0"/>
          <w:numId w:val="38"/>
        </w:numPr>
        <w:spacing w:before="120" w:after="120" w:line="257" w:lineRule="auto"/>
        <w:ind w:left="284"/>
        <w:rPr>
          <w:sz w:val="20"/>
          <w:szCs w:val="20"/>
        </w:rPr>
      </w:pPr>
      <w:r w:rsidRPr="00D77BDC">
        <w:rPr>
          <w:sz w:val="20"/>
          <w:szCs w:val="20"/>
        </w:rPr>
        <w:t>Zisk družstva může být použit pouze k uspokojování bytových potřeb členů a k dalšímu rozvoji družstva</w:t>
      </w:r>
      <w:r w:rsidR="00D77BDC" w:rsidRPr="00D77BDC">
        <w:rPr>
          <w:sz w:val="20"/>
          <w:szCs w:val="20"/>
        </w:rPr>
        <w:t xml:space="preserve">; družstvo může také rozhodnout o rozdělení zisku </w:t>
      </w:r>
      <w:r w:rsidR="00B85799">
        <w:rPr>
          <w:sz w:val="20"/>
          <w:szCs w:val="20"/>
        </w:rPr>
        <w:t xml:space="preserve">a jiných vlastních zdrojů </w:t>
      </w:r>
      <w:r w:rsidR="00D77BDC" w:rsidRPr="00D77BDC">
        <w:rPr>
          <w:sz w:val="20"/>
          <w:szCs w:val="20"/>
        </w:rPr>
        <w:t>mezi své členy, pokud to připouští zákon, a to za podmínek stanovených zákonem</w:t>
      </w:r>
      <w:r w:rsidRPr="00D77BDC">
        <w:rPr>
          <w:sz w:val="20"/>
          <w:szCs w:val="20"/>
        </w:rPr>
        <w:t xml:space="preserve">. </w:t>
      </w:r>
    </w:p>
    <w:p w14:paraId="3071D3CC" w14:textId="52D157A4" w:rsidR="00EE23CE" w:rsidRPr="00F417C7" w:rsidRDefault="00B9377E" w:rsidP="00267A3A">
      <w:pPr>
        <w:pStyle w:val="Zkladntext"/>
        <w:numPr>
          <w:ilvl w:val="0"/>
          <w:numId w:val="38"/>
        </w:numPr>
        <w:spacing w:before="120" w:after="120" w:line="257" w:lineRule="auto"/>
        <w:ind w:left="284"/>
        <w:rPr>
          <w:sz w:val="20"/>
          <w:szCs w:val="20"/>
        </w:rPr>
      </w:pPr>
      <w:r>
        <w:rPr>
          <w:sz w:val="20"/>
          <w:szCs w:val="20"/>
        </w:rPr>
        <w:t>Zdrojem úhrady ztráty j</w:t>
      </w:r>
      <w:r w:rsidR="0099139A">
        <w:rPr>
          <w:sz w:val="20"/>
          <w:szCs w:val="20"/>
        </w:rPr>
        <w:t>sou</w:t>
      </w:r>
      <w:r w:rsidR="00EE23CE" w:rsidRPr="00F417C7">
        <w:rPr>
          <w:sz w:val="20"/>
          <w:szCs w:val="20"/>
        </w:rPr>
        <w:t>:</w:t>
      </w:r>
    </w:p>
    <w:p w14:paraId="19D6FB6C" w14:textId="16D3AA28" w:rsidR="00EE23CE" w:rsidRPr="00F417C7" w:rsidRDefault="00EE23CE" w:rsidP="00267A3A">
      <w:pPr>
        <w:pStyle w:val="Zkladntext"/>
        <w:numPr>
          <w:ilvl w:val="1"/>
          <w:numId w:val="39"/>
        </w:numPr>
        <w:spacing w:before="60" w:after="60" w:line="257" w:lineRule="auto"/>
        <w:ind w:left="709" w:hanging="357"/>
        <w:rPr>
          <w:sz w:val="20"/>
          <w:szCs w:val="20"/>
        </w:rPr>
      </w:pPr>
      <w:r w:rsidRPr="00F417C7">
        <w:rPr>
          <w:sz w:val="20"/>
          <w:szCs w:val="20"/>
        </w:rPr>
        <w:t>nerozdělený zisk z minulých let</w:t>
      </w:r>
      <w:r w:rsidR="00CB58BF" w:rsidRPr="00F417C7">
        <w:rPr>
          <w:sz w:val="20"/>
          <w:szCs w:val="20"/>
        </w:rPr>
        <w:t>;</w:t>
      </w:r>
    </w:p>
    <w:p w14:paraId="089EF301" w14:textId="4343C4F7" w:rsidR="00EE23CE" w:rsidRPr="00F417C7" w:rsidRDefault="00EE23CE" w:rsidP="00267A3A">
      <w:pPr>
        <w:pStyle w:val="Zkladntext"/>
        <w:numPr>
          <w:ilvl w:val="1"/>
          <w:numId w:val="39"/>
        </w:numPr>
        <w:spacing w:before="60" w:after="60" w:line="257" w:lineRule="auto"/>
        <w:ind w:left="709" w:hanging="357"/>
        <w:rPr>
          <w:sz w:val="20"/>
          <w:szCs w:val="20"/>
        </w:rPr>
      </w:pPr>
      <w:r w:rsidRPr="00F417C7">
        <w:rPr>
          <w:sz w:val="20"/>
          <w:szCs w:val="20"/>
        </w:rPr>
        <w:t xml:space="preserve">příspěvky členů </w:t>
      </w:r>
      <w:r w:rsidR="00F417C7" w:rsidRPr="00F417C7">
        <w:rPr>
          <w:sz w:val="20"/>
          <w:szCs w:val="20"/>
        </w:rPr>
        <w:t xml:space="preserve">družstva na úhradu ztráty </w:t>
      </w:r>
      <w:r w:rsidR="00C12E54">
        <w:rPr>
          <w:sz w:val="20"/>
          <w:szCs w:val="20"/>
        </w:rPr>
        <w:t>z titulu</w:t>
      </w:r>
      <w:r w:rsidRPr="00F417C7">
        <w:rPr>
          <w:sz w:val="20"/>
          <w:szCs w:val="20"/>
        </w:rPr>
        <w:t xml:space="preserve"> uhrazovací povinnosti</w:t>
      </w:r>
      <w:r w:rsidR="00CB58BF" w:rsidRPr="00F417C7">
        <w:rPr>
          <w:sz w:val="20"/>
          <w:szCs w:val="20"/>
        </w:rPr>
        <w:t>;</w:t>
      </w:r>
    </w:p>
    <w:p w14:paraId="54DD12AD" w14:textId="678025E8" w:rsidR="00EE23CE" w:rsidRDefault="00EE23CE" w:rsidP="00267A3A">
      <w:pPr>
        <w:pStyle w:val="Zkladntext"/>
        <w:numPr>
          <w:ilvl w:val="1"/>
          <w:numId w:val="39"/>
        </w:numPr>
        <w:spacing w:before="60" w:after="60" w:line="257" w:lineRule="auto"/>
        <w:ind w:left="709" w:hanging="357"/>
        <w:rPr>
          <w:sz w:val="20"/>
          <w:szCs w:val="20"/>
        </w:rPr>
      </w:pPr>
      <w:r w:rsidRPr="00F417C7">
        <w:rPr>
          <w:sz w:val="20"/>
          <w:szCs w:val="20"/>
        </w:rPr>
        <w:t>další členské vklady</w:t>
      </w:r>
      <w:r w:rsidR="00CB58BF" w:rsidRPr="00F417C7">
        <w:rPr>
          <w:sz w:val="20"/>
          <w:szCs w:val="20"/>
        </w:rPr>
        <w:t>;</w:t>
      </w:r>
    </w:p>
    <w:p w14:paraId="45D8EFD9" w14:textId="19E816D2" w:rsidR="005E36BF" w:rsidRPr="00F417C7" w:rsidRDefault="00CB58BF" w:rsidP="00267A3A">
      <w:pPr>
        <w:pStyle w:val="Zkladntext"/>
        <w:numPr>
          <w:ilvl w:val="1"/>
          <w:numId w:val="39"/>
        </w:numPr>
        <w:spacing w:before="60" w:after="60" w:line="257" w:lineRule="auto"/>
        <w:ind w:left="709" w:hanging="357"/>
        <w:rPr>
          <w:sz w:val="20"/>
          <w:szCs w:val="20"/>
        </w:rPr>
      </w:pPr>
      <w:r w:rsidRPr="00F417C7">
        <w:rPr>
          <w:sz w:val="20"/>
          <w:szCs w:val="20"/>
        </w:rPr>
        <w:t>kombinac</w:t>
      </w:r>
      <w:r w:rsidR="00F417C7" w:rsidRPr="00F417C7">
        <w:rPr>
          <w:sz w:val="20"/>
          <w:szCs w:val="20"/>
        </w:rPr>
        <w:t xml:space="preserve">e </w:t>
      </w:r>
      <w:r w:rsidR="00B9377E">
        <w:rPr>
          <w:sz w:val="20"/>
          <w:szCs w:val="20"/>
        </w:rPr>
        <w:t>zdrojů</w:t>
      </w:r>
      <w:r w:rsidR="00F417C7" w:rsidRPr="00F417C7">
        <w:rPr>
          <w:sz w:val="20"/>
          <w:szCs w:val="20"/>
        </w:rPr>
        <w:t xml:space="preserve"> uvedených v bodě a) až </w:t>
      </w:r>
      <w:r w:rsidR="00801CCB">
        <w:rPr>
          <w:sz w:val="20"/>
          <w:szCs w:val="20"/>
        </w:rPr>
        <w:t>c</w:t>
      </w:r>
      <w:r w:rsidR="00F417C7" w:rsidRPr="00F417C7">
        <w:rPr>
          <w:sz w:val="20"/>
          <w:szCs w:val="20"/>
        </w:rPr>
        <w:t>) tohoto odstavce.</w:t>
      </w:r>
    </w:p>
    <w:p w14:paraId="47D3F1CF" w14:textId="77777777" w:rsidR="00EE23CE" w:rsidRPr="00CC79A1" w:rsidRDefault="00EE23CE" w:rsidP="00267A3A">
      <w:pPr>
        <w:pStyle w:val="Nadpis5"/>
        <w:keepNext w:val="0"/>
        <w:spacing w:before="360" w:after="360" w:line="257" w:lineRule="auto"/>
        <w:contextualSpacing/>
        <w:rPr>
          <w:bCs w:val="0"/>
          <w:caps/>
          <w:szCs w:val="20"/>
        </w:rPr>
      </w:pPr>
      <w:r w:rsidRPr="00CC79A1">
        <w:rPr>
          <w:bCs w:val="0"/>
          <w:caps/>
          <w:szCs w:val="20"/>
        </w:rPr>
        <w:t xml:space="preserve">Hlava sedmá </w:t>
      </w:r>
    </w:p>
    <w:p w14:paraId="28F06838" w14:textId="77777777" w:rsidR="00EE23CE" w:rsidRPr="00CC79A1" w:rsidRDefault="00EE23CE" w:rsidP="00267A3A">
      <w:pPr>
        <w:pStyle w:val="Nadpis5"/>
        <w:keepNext w:val="0"/>
        <w:spacing w:before="360" w:after="360" w:line="257" w:lineRule="auto"/>
        <w:contextualSpacing/>
        <w:rPr>
          <w:bCs w:val="0"/>
          <w:szCs w:val="20"/>
        </w:rPr>
      </w:pPr>
      <w:r w:rsidRPr="00CC79A1">
        <w:rPr>
          <w:bCs w:val="0"/>
          <w:szCs w:val="20"/>
        </w:rPr>
        <w:t>Zrušení a zánik družstva</w:t>
      </w:r>
    </w:p>
    <w:p w14:paraId="5F804235" w14:textId="77777777" w:rsidR="00CC79A1" w:rsidRDefault="00CC79A1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</w:p>
    <w:p w14:paraId="53512D74" w14:textId="48F564DC" w:rsidR="00EE23CE" w:rsidRPr="00CC79A1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CC79A1">
        <w:rPr>
          <w:bCs w:val="0"/>
          <w:szCs w:val="20"/>
        </w:rPr>
        <w:t>Článek 2</w:t>
      </w:r>
      <w:r w:rsidR="00384402">
        <w:rPr>
          <w:bCs w:val="0"/>
          <w:szCs w:val="20"/>
        </w:rPr>
        <w:t>3</w:t>
      </w:r>
    </w:p>
    <w:p w14:paraId="6C49A10A" w14:textId="77777777" w:rsidR="00EE23CE" w:rsidRPr="00CC79A1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CC79A1">
        <w:rPr>
          <w:bCs w:val="0"/>
          <w:szCs w:val="20"/>
        </w:rPr>
        <w:t>Zrušení družstva</w:t>
      </w:r>
    </w:p>
    <w:p w14:paraId="7F3A5C79" w14:textId="77C02DA8" w:rsidR="0049745F" w:rsidRDefault="00EE23CE" w:rsidP="00267A3A">
      <w:pPr>
        <w:numPr>
          <w:ilvl w:val="4"/>
          <w:numId w:val="21"/>
        </w:numPr>
        <w:tabs>
          <w:tab w:val="clear" w:pos="360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 w:rsidRPr="003A6073">
        <w:rPr>
          <w:sz w:val="20"/>
          <w:szCs w:val="20"/>
        </w:rPr>
        <w:t xml:space="preserve">Družstvo se </w:t>
      </w:r>
      <w:r w:rsidR="0049745F">
        <w:rPr>
          <w:sz w:val="20"/>
          <w:szCs w:val="20"/>
        </w:rPr>
        <w:t>zrušuje</w:t>
      </w:r>
      <w:r w:rsidRPr="003A6073">
        <w:rPr>
          <w:sz w:val="20"/>
          <w:szCs w:val="20"/>
        </w:rPr>
        <w:t>:</w:t>
      </w:r>
    </w:p>
    <w:p w14:paraId="07FB83D5" w14:textId="22A48F27" w:rsidR="0049745F" w:rsidRPr="003A6073" w:rsidRDefault="0049745F" w:rsidP="00267A3A">
      <w:pPr>
        <w:numPr>
          <w:ilvl w:val="5"/>
          <w:numId w:val="21"/>
        </w:numPr>
        <w:tabs>
          <w:tab w:val="clear" w:pos="450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 w:rsidRPr="003A6073">
        <w:rPr>
          <w:sz w:val="20"/>
          <w:szCs w:val="20"/>
        </w:rPr>
        <w:t>usnesením členské schůze</w:t>
      </w:r>
      <w:r>
        <w:rPr>
          <w:sz w:val="20"/>
          <w:szCs w:val="20"/>
        </w:rPr>
        <w:t>;</w:t>
      </w:r>
    </w:p>
    <w:p w14:paraId="48B1FF21" w14:textId="15A136B7" w:rsidR="0049745F" w:rsidRPr="003A6073" w:rsidRDefault="0049745F" w:rsidP="00267A3A">
      <w:pPr>
        <w:numPr>
          <w:ilvl w:val="5"/>
          <w:numId w:val="21"/>
        </w:numPr>
        <w:tabs>
          <w:tab w:val="clear" w:pos="450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 w:rsidRPr="003A6073">
        <w:rPr>
          <w:sz w:val="20"/>
          <w:szCs w:val="20"/>
        </w:rPr>
        <w:t xml:space="preserve">rozhodnutím </w:t>
      </w:r>
      <w:r>
        <w:rPr>
          <w:sz w:val="20"/>
          <w:szCs w:val="20"/>
        </w:rPr>
        <w:t>orgánu veřejné moci;</w:t>
      </w:r>
    </w:p>
    <w:p w14:paraId="1E4CEBB7" w14:textId="6FD31327" w:rsidR="0049745F" w:rsidRPr="0049745F" w:rsidRDefault="0049745F" w:rsidP="00267A3A">
      <w:pPr>
        <w:numPr>
          <w:ilvl w:val="5"/>
          <w:numId w:val="21"/>
        </w:numPr>
        <w:tabs>
          <w:tab w:val="clear" w:pos="4500"/>
        </w:tabs>
        <w:spacing w:before="60" w:after="60" w:line="257" w:lineRule="auto"/>
        <w:ind w:left="709" w:hanging="357"/>
        <w:jc w:val="both"/>
        <w:rPr>
          <w:sz w:val="20"/>
          <w:szCs w:val="20"/>
        </w:rPr>
      </w:pPr>
      <w:r w:rsidRPr="00592F35">
        <w:rPr>
          <w:sz w:val="20"/>
          <w:szCs w:val="20"/>
        </w:rPr>
        <w:t>z dalších důvodů stanovených zákon</w:t>
      </w:r>
      <w:r>
        <w:rPr>
          <w:sz w:val="20"/>
          <w:szCs w:val="20"/>
        </w:rPr>
        <w:t>em.</w:t>
      </w:r>
    </w:p>
    <w:p w14:paraId="1BC983E3" w14:textId="41677BB1" w:rsidR="00EE23CE" w:rsidRPr="0049745F" w:rsidRDefault="0049745F" w:rsidP="00267A3A">
      <w:pPr>
        <w:numPr>
          <w:ilvl w:val="4"/>
          <w:numId w:val="21"/>
        </w:numPr>
        <w:tabs>
          <w:tab w:val="clear" w:pos="360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 w:rsidRPr="0049745F">
        <w:rPr>
          <w:sz w:val="20"/>
          <w:szCs w:val="20"/>
        </w:rPr>
        <w:t xml:space="preserve">Po zrušení </w:t>
      </w:r>
      <w:r>
        <w:rPr>
          <w:sz w:val="20"/>
          <w:szCs w:val="20"/>
        </w:rPr>
        <w:t>družstva</w:t>
      </w:r>
      <w:r w:rsidRPr="0049745F">
        <w:rPr>
          <w:sz w:val="20"/>
          <w:szCs w:val="20"/>
        </w:rPr>
        <w:t xml:space="preserve"> se vyžaduje je</w:t>
      </w:r>
      <w:r w:rsidR="00F17F9A">
        <w:rPr>
          <w:sz w:val="20"/>
          <w:szCs w:val="20"/>
        </w:rPr>
        <w:t>ho</w:t>
      </w:r>
      <w:r w:rsidRPr="0049745F">
        <w:rPr>
          <w:sz w:val="20"/>
          <w:szCs w:val="20"/>
        </w:rPr>
        <w:t xml:space="preserve"> likvidace, ledaže celé </w:t>
      </w:r>
      <w:r>
        <w:rPr>
          <w:sz w:val="20"/>
          <w:szCs w:val="20"/>
        </w:rPr>
        <w:t>jeho</w:t>
      </w:r>
      <w:r w:rsidRPr="0049745F">
        <w:rPr>
          <w:sz w:val="20"/>
          <w:szCs w:val="20"/>
        </w:rPr>
        <w:t xml:space="preserve"> jmění nabývá právní nástupce, nebo stanoví-li zákon jinak.</w:t>
      </w:r>
    </w:p>
    <w:p w14:paraId="0A518D4B" w14:textId="25279298" w:rsidR="0049745F" w:rsidRPr="0049745F" w:rsidRDefault="0049745F" w:rsidP="00267A3A">
      <w:pPr>
        <w:numPr>
          <w:ilvl w:val="4"/>
          <w:numId w:val="21"/>
        </w:numPr>
        <w:tabs>
          <w:tab w:val="clear" w:pos="3600"/>
        </w:tabs>
        <w:spacing w:before="120" w:after="120" w:line="257" w:lineRule="auto"/>
        <w:ind w:left="284"/>
        <w:jc w:val="both"/>
        <w:rPr>
          <w:sz w:val="20"/>
          <w:szCs w:val="20"/>
        </w:rPr>
      </w:pPr>
      <w:r w:rsidRPr="0049745F">
        <w:rPr>
          <w:sz w:val="20"/>
          <w:szCs w:val="20"/>
        </w:rPr>
        <w:t xml:space="preserve">Podíl člena </w:t>
      </w:r>
      <w:r>
        <w:rPr>
          <w:sz w:val="20"/>
          <w:szCs w:val="20"/>
        </w:rPr>
        <w:t xml:space="preserve">družstva </w:t>
      </w:r>
      <w:r w:rsidRPr="0049745F">
        <w:rPr>
          <w:sz w:val="20"/>
          <w:szCs w:val="20"/>
        </w:rPr>
        <w:t>na likvidačním zůstatku je roven splněné vkladové povinnosti k členskému vkladu</w:t>
      </w:r>
      <w:r>
        <w:rPr>
          <w:sz w:val="20"/>
          <w:szCs w:val="20"/>
        </w:rPr>
        <w:t xml:space="preserve">; podíl se vyplácí </w:t>
      </w:r>
      <w:r w:rsidRPr="0049745F">
        <w:rPr>
          <w:sz w:val="20"/>
          <w:szCs w:val="20"/>
        </w:rPr>
        <w:t xml:space="preserve">v penězích. Nelze-li práva všech členů </w:t>
      </w:r>
      <w:r>
        <w:rPr>
          <w:sz w:val="20"/>
          <w:szCs w:val="20"/>
        </w:rPr>
        <w:t xml:space="preserve">družstva </w:t>
      </w:r>
      <w:r w:rsidRPr="0049745F">
        <w:rPr>
          <w:sz w:val="20"/>
          <w:szCs w:val="20"/>
        </w:rPr>
        <w:t>uspokojit zcela, uspokojí se poměrně.</w:t>
      </w:r>
      <w:r>
        <w:rPr>
          <w:sz w:val="20"/>
          <w:szCs w:val="20"/>
        </w:rPr>
        <w:t xml:space="preserve"> </w:t>
      </w:r>
      <w:r w:rsidRPr="0049745F">
        <w:rPr>
          <w:sz w:val="20"/>
          <w:szCs w:val="20"/>
        </w:rPr>
        <w:t>Jestliže</w:t>
      </w:r>
      <w:r>
        <w:rPr>
          <w:sz w:val="20"/>
          <w:szCs w:val="20"/>
        </w:rPr>
        <w:t xml:space="preserve"> </w:t>
      </w:r>
      <w:r w:rsidRPr="0049745F">
        <w:rPr>
          <w:sz w:val="20"/>
          <w:szCs w:val="20"/>
        </w:rPr>
        <w:t>po uspokojení práv všech členů družstva na podíl na likvidačním zůstatku zůstanou nerozděleny nějaké prostředky, rozdělí se mezi členy rovným dílem</w:t>
      </w:r>
      <w:r w:rsidRPr="001D0672">
        <w:rPr>
          <w:sz w:val="20"/>
          <w:szCs w:val="20"/>
        </w:rPr>
        <w:t>.</w:t>
      </w:r>
    </w:p>
    <w:p w14:paraId="15F3206A" w14:textId="57125E7C" w:rsidR="00CC79A1" w:rsidRPr="00CC79A1" w:rsidRDefault="00CC79A1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CC79A1">
        <w:rPr>
          <w:bCs w:val="0"/>
          <w:szCs w:val="20"/>
        </w:rPr>
        <w:t>Článek 2</w:t>
      </w:r>
      <w:r w:rsidR="00384402">
        <w:rPr>
          <w:bCs w:val="0"/>
          <w:szCs w:val="20"/>
        </w:rPr>
        <w:t>4</w:t>
      </w:r>
    </w:p>
    <w:p w14:paraId="0EC41AE8" w14:textId="77777777" w:rsidR="00EE23CE" w:rsidRPr="00CC79A1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CC79A1">
        <w:rPr>
          <w:bCs w:val="0"/>
          <w:szCs w:val="20"/>
        </w:rPr>
        <w:t>Zánik družstva</w:t>
      </w:r>
    </w:p>
    <w:p w14:paraId="4E367263" w14:textId="77777777" w:rsidR="00EE23CE" w:rsidRPr="003A6073" w:rsidRDefault="00EE23CE" w:rsidP="00267A3A">
      <w:pPr>
        <w:pStyle w:val="Zkladntext"/>
        <w:spacing w:before="120" w:after="120" w:line="257" w:lineRule="auto"/>
        <w:rPr>
          <w:sz w:val="20"/>
          <w:szCs w:val="20"/>
        </w:rPr>
      </w:pPr>
      <w:r w:rsidRPr="003A6073">
        <w:rPr>
          <w:sz w:val="20"/>
          <w:szCs w:val="20"/>
        </w:rPr>
        <w:t>Družstvo zaniká výmazem z obchodního rejstříku.</w:t>
      </w:r>
    </w:p>
    <w:p w14:paraId="04275587" w14:textId="77777777" w:rsidR="003D583D" w:rsidRDefault="003D583D" w:rsidP="00267A3A">
      <w:pPr>
        <w:spacing w:line="257" w:lineRule="auto"/>
        <w:rPr>
          <w:b/>
          <w:caps/>
          <w:sz w:val="20"/>
          <w:szCs w:val="20"/>
        </w:rPr>
      </w:pPr>
      <w:r>
        <w:rPr>
          <w:bCs/>
          <w:caps/>
          <w:szCs w:val="20"/>
        </w:rPr>
        <w:br w:type="page"/>
      </w:r>
    </w:p>
    <w:p w14:paraId="0CED9761" w14:textId="57020930" w:rsidR="00EE23CE" w:rsidRPr="00CC79A1" w:rsidRDefault="00EE23CE" w:rsidP="00267A3A">
      <w:pPr>
        <w:pStyle w:val="Nadpis5"/>
        <w:keepNext w:val="0"/>
        <w:spacing w:before="360" w:after="360" w:line="257" w:lineRule="auto"/>
        <w:contextualSpacing/>
        <w:rPr>
          <w:bCs w:val="0"/>
          <w:caps/>
          <w:szCs w:val="20"/>
        </w:rPr>
      </w:pPr>
      <w:r w:rsidRPr="00CC79A1">
        <w:rPr>
          <w:bCs w:val="0"/>
          <w:caps/>
          <w:szCs w:val="20"/>
        </w:rPr>
        <w:lastRenderedPageBreak/>
        <w:t>Hlava osmá</w:t>
      </w:r>
    </w:p>
    <w:p w14:paraId="11D51ACA" w14:textId="77777777" w:rsidR="00EE23CE" w:rsidRPr="00CC79A1" w:rsidRDefault="00EE23CE" w:rsidP="00267A3A">
      <w:pPr>
        <w:pStyle w:val="Nadpis5"/>
        <w:keepNext w:val="0"/>
        <w:spacing w:before="360" w:after="360" w:line="257" w:lineRule="auto"/>
        <w:contextualSpacing/>
        <w:rPr>
          <w:bCs w:val="0"/>
          <w:szCs w:val="20"/>
        </w:rPr>
      </w:pPr>
      <w:r w:rsidRPr="00CC79A1">
        <w:rPr>
          <w:bCs w:val="0"/>
          <w:szCs w:val="20"/>
        </w:rPr>
        <w:t xml:space="preserve">Závěrečná ustanovení </w:t>
      </w:r>
    </w:p>
    <w:p w14:paraId="1A7ECB83" w14:textId="77777777" w:rsidR="00CC79A1" w:rsidRDefault="00CC79A1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</w:p>
    <w:p w14:paraId="16763C14" w14:textId="31631BBF" w:rsidR="00EE23CE" w:rsidRPr="009E4CD3" w:rsidRDefault="00EE23CE" w:rsidP="00267A3A">
      <w:pPr>
        <w:pStyle w:val="Nadpis5"/>
        <w:keepNext w:val="0"/>
        <w:spacing w:before="360" w:after="240" w:line="257" w:lineRule="auto"/>
        <w:contextualSpacing/>
        <w:rPr>
          <w:bCs w:val="0"/>
          <w:szCs w:val="20"/>
        </w:rPr>
      </w:pPr>
      <w:r w:rsidRPr="009E4CD3">
        <w:rPr>
          <w:bCs w:val="0"/>
          <w:szCs w:val="20"/>
        </w:rPr>
        <w:t>Článek 2</w:t>
      </w:r>
      <w:r w:rsidR="00384402">
        <w:rPr>
          <w:bCs w:val="0"/>
          <w:szCs w:val="20"/>
        </w:rPr>
        <w:t>5</w:t>
      </w:r>
    </w:p>
    <w:p w14:paraId="4CC0AB0E" w14:textId="15614D81" w:rsidR="001D0672" w:rsidRPr="009E4CD3" w:rsidRDefault="00EE23CE" w:rsidP="00267A3A">
      <w:pPr>
        <w:pStyle w:val="Zkladntext2"/>
        <w:numPr>
          <w:ilvl w:val="0"/>
          <w:numId w:val="37"/>
        </w:numPr>
        <w:spacing w:before="120" w:after="120" w:line="257" w:lineRule="auto"/>
        <w:rPr>
          <w:szCs w:val="20"/>
        </w:rPr>
      </w:pPr>
      <w:r w:rsidRPr="009E4CD3">
        <w:rPr>
          <w:szCs w:val="20"/>
        </w:rPr>
        <w:t xml:space="preserve">Rozhodnutí orgánů družstva týkající se </w:t>
      </w:r>
      <w:r w:rsidR="00EC4C18">
        <w:rPr>
          <w:szCs w:val="20"/>
        </w:rPr>
        <w:t>jen</w:t>
      </w:r>
      <w:r w:rsidR="00AE0E53" w:rsidRPr="009E4CD3">
        <w:rPr>
          <w:szCs w:val="20"/>
        </w:rPr>
        <w:t xml:space="preserve"> některých</w:t>
      </w:r>
      <w:r w:rsidRPr="009E4CD3">
        <w:rPr>
          <w:szCs w:val="20"/>
        </w:rPr>
        <w:t xml:space="preserve"> členů </w:t>
      </w:r>
      <w:r w:rsidR="0090342F" w:rsidRPr="009E4CD3">
        <w:rPr>
          <w:szCs w:val="20"/>
        </w:rPr>
        <w:t xml:space="preserve">družstva </w:t>
      </w:r>
      <w:r w:rsidRPr="009E4CD3">
        <w:rPr>
          <w:szCs w:val="20"/>
        </w:rPr>
        <w:t xml:space="preserve">se </w:t>
      </w:r>
      <w:r w:rsidR="009E4CD3" w:rsidRPr="009E4CD3">
        <w:rPr>
          <w:szCs w:val="20"/>
        </w:rPr>
        <w:t>doručují</w:t>
      </w:r>
      <w:r w:rsidRPr="009E4CD3">
        <w:rPr>
          <w:szCs w:val="20"/>
        </w:rPr>
        <w:t xml:space="preserve"> pouze jim</w:t>
      </w:r>
      <w:r w:rsidR="00F84501" w:rsidRPr="009E4CD3">
        <w:rPr>
          <w:szCs w:val="20"/>
        </w:rPr>
        <w:t xml:space="preserve">; </w:t>
      </w:r>
      <w:r w:rsidR="009E4CD3" w:rsidRPr="009E4CD3">
        <w:rPr>
          <w:szCs w:val="20"/>
        </w:rPr>
        <w:t>rozhodnutí se vyhotov</w:t>
      </w:r>
      <w:r w:rsidR="00EC4C18">
        <w:rPr>
          <w:szCs w:val="20"/>
        </w:rPr>
        <w:t xml:space="preserve">uje </w:t>
      </w:r>
      <w:r w:rsidR="009E4CD3" w:rsidRPr="009E4CD3">
        <w:rPr>
          <w:szCs w:val="20"/>
        </w:rPr>
        <w:t>v písemné formě.</w:t>
      </w:r>
    </w:p>
    <w:p w14:paraId="37DCA0BA" w14:textId="0B2647E6" w:rsidR="00EE23CE" w:rsidRPr="002E5F53" w:rsidRDefault="00EE23CE" w:rsidP="00267A3A">
      <w:pPr>
        <w:pStyle w:val="Zkladntext2"/>
        <w:numPr>
          <w:ilvl w:val="0"/>
          <w:numId w:val="37"/>
        </w:numPr>
        <w:spacing w:before="120" w:after="120" w:line="257" w:lineRule="auto"/>
        <w:rPr>
          <w:szCs w:val="20"/>
        </w:rPr>
      </w:pPr>
      <w:r w:rsidRPr="002E5F53">
        <w:rPr>
          <w:szCs w:val="20"/>
        </w:rPr>
        <w:t xml:space="preserve">Družstvo doručuje </w:t>
      </w:r>
      <w:r w:rsidR="00C94C84" w:rsidRPr="002E5F53">
        <w:rPr>
          <w:szCs w:val="20"/>
        </w:rPr>
        <w:t xml:space="preserve">písemnosti </w:t>
      </w:r>
      <w:r w:rsidRPr="002E5F53">
        <w:rPr>
          <w:szCs w:val="20"/>
        </w:rPr>
        <w:t xml:space="preserve">svým členům zpravidla </w:t>
      </w:r>
      <w:r w:rsidR="002E5F53">
        <w:rPr>
          <w:szCs w:val="20"/>
        </w:rPr>
        <w:t xml:space="preserve">osobním </w:t>
      </w:r>
      <w:r w:rsidR="00B3693E" w:rsidRPr="002E5F53">
        <w:rPr>
          <w:szCs w:val="20"/>
        </w:rPr>
        <w:t xml:space="preserve">předáním, </w:t>
      </w:r>
      <w:r w:rsidR="00C94C84">
        <w:rPr>
          <w:szCs w:val="20"/>
        </w:rPr>
        <w:t xml:space="preserve">dále </w:t>
      </w:r>
      <w:r w:rsidR="002E5F53">
        <w:rPr>
          <w:szCs w:val="20"/>
        </w:rPr>
        <w:t xml:space="preserve">prostřednictvím doručovatele s poštovní licencí </w:t>
      </w:r>
      <w:r w:rsidR="00F12D7A">
        <w:rPr>
          <w:szCs w:val="20"/>
        </w:rPr>
        <w:t xml:space="preserve">či spediční služby </w:t>
      </w:r>
      <w:r w:rsidR="00EC4C18">
        <w:rPr>
          <w:szCs w:val="20"/>
        </w:rPr>
        <w:t xml:space="preserve">zasláním </w:t>
      </w:r>
      <w:r w:rsidRPr="002E5F53">
        <w:rPr>
          <w:szCs w:val="20"/>
        </w:rPr>
        <w:t>na adresu</w:t>
      </w:r>
      <w:r w:rsidR="000B0B58" w:rsidRPr="002E5F53">
        <w:rPr>
          <w:szCs w:val="20"/>
        </w:rPr>
        <w:t xml:space="preserve"> </w:t>
      </w:r>
      <w:r w:rsidR="00EC4C18">
        <w:rPr>
          <w:szCs w:val="20"/>
        </w:rPr>
        <w:t>u</w:t>
      </w:r>
      <w:r w:rsidR="000B0B58" w:rsidRPr="002E5F53">
        <w:rPr>
          <w:szCs w:val="20"/>
        </w:rPr>
        <w:t>vedenou v seznamu členů</w:t>
      </w:r>
      <w:r w:rsidR="002E5F53" w:rsidRPr="002E5F53">
        <w:rPr>
          <w:szCs w:val="20"/>
        </w:rPr>
        <w:t>, nebo jiným vhodným způsobem</w:t>
      </w:r>
      <w:r w:rsidR="000B0B58" w:rsidRPr="002E5F53">
        <w:rPr>
          <w:szCs w:val="20"/>
        </w:rPr>
        <w:t>; písemnosti méně závažnější povahy lze členům družstva do</w:t>
      </w:r>
      <w:r w:rsidR="00B3693E" w:rsidRPr="002E5F53">
        <w:rPr>
          <w:szCs w:val="20"/>
        </w:rPr>
        <w:t>r</w:t>
      </w:r>
      <w:r w:rsidR="000B0B58" w:rsidRPr="002E5F53">
        <w:rPr>
          <w:szCs w:val="20"/>
        </w:rPr>
        <w:t xml:space="preserve">učovat elektronicky na adresu, </w:t>
      </w:r>
      <w:r w:rsidR="00546012">
        <w:rPr>
          <w:szCs w:val="20"/>
        </w:rPr>
        <w:t>jež</w:t>
      </w:r>
      <w:r w:rsidR="000B0B58" w:rsidRPr="002E5F53">
        <w:rPr>
          <w:szCs w:val="20"/>
        </w:rPr>
        <w:t xml:space="preserve"> člen družstva </w:t>
      </w:r>
      <w:r w:rsidR="002E5F53">
        <w:rPr>
          <w:szCs w:val="20"/>
        </w:rPr>
        <w:t>pro tyto účely družstvu sdělí</w:t>
      </w:r>
      <w:r w:rsidR="000B0B58" w:rsidRPr="002E5F53">
        <w:rPr>
          <w:szCs w:val="20"/>
        </w:rPr>
        <w:t>.</w:t>
      </w:r>
    </w:p>
    <w:p w14:paraId="325E74D0" w14:textId="29FCED58" w:rsidR="000B7D00" w:rsidRPr="000B7D00" w:rsidRDefault="000B7D00" w:rsidP="00267A3A">
      <w:pPr>
        <w:pStyle w:val="Zkladntext2"/>
        <w:numPr>
          <w:ilvl w:val="0"/>
          <w:numId w:val="37"/>
        </w:numPr>
        <w:spacing w:before="120" w:after="120" w:line="257" w:lineRule="auto"/>
        <w:rPr>
          <w:szCs w:val="20"/>
        </w:rPr>
      </w:pPr>
      <w:r w:rsidRPr="000B7D00">
        <w:rPr>
          <w:szCs w:val="20"/>
        </w:rPr>
        <w:t xml:space="preserve">Dnem nabytí účinnosti těchto stanov pozbývají účinnosti dosavadní stanovy </w:t>
      </w:r>
      <w:r w:rsidR="00C94C84">
        <w:rPr>
          <w:szCs w:val="20"/>
        </w:rPr>
        <w:t xml:space="preserve">družstva </w:t>
      </w:r>
      <w:r w:rsidRPr="000B7D00">
        <w:rPr>
          <w:szCs w:val="20"/>
        </w:rPr>
        <w:t>a ustanovení vnitřních předpisů družstva, která jsou v rozporu s těmito stanovami.</w:t>
      </w:r>
    </w:p>
    <w:p w14:paraId="1A1D4519" w14:textId="6AF3CA79" w:rsidR="00EE23CE" w:rsidRPr="003A6073" w:rsidRDefault="000B7D00" w:rsidP="00267A3A">
      <w:pPr>
        <w:pStyle w:val="Zkladntext2"/>
        <w:numPr>
          <w:ilvl w:val="0"/>
          <w:numId w:val="37"/>
        </w:numPr>
        <w:spacing w:before="120" w:after="120" w:line="257" w:lineRule="auto"/>
        <w:rPr>
          <w:szCs w:val="20"/>
        </w:rPr>
      </w:pPr>
      <w:r w:rsidRPr="000B7D00">
        <w:rPr>
          <w:szCs w:val="20"/>
        </w:rPr>
        <w:t xml:space="preserve">Těmito stanovami se řídí práva a povinnosti družstva a </w:t>
      </w:r>
      <w:r>
        <w:rPr>
          <w:szCs w:val="20"/>
        </w:rPr>
        <w:t xml:space="preserve">jeho </w:t>
      </w:r>
      <w:r w:rsidRPr="000B7D00">
        <w:rPr>
          <w:szCs w:val="20"/>
        </w:rPr>
        <w:t xml:space="preserve">členů ode dne nabytí účinnosti těchto stanov. </w:t>
      </w:r>
      <w:r w:rsidR="00EE23CE" w:rsidRPr="003A6073">
        <w:rPr>
          <w:szCs w:val="20"/>
        </w:rPr>
        <w:t xml:space="preserve">Vztahy </w:t>
      </w:r>
      <w:r w:rsidR="001D0672">
        <w:rPr>
          <w:szCs w:val="20"/>
        </w:rPr>
        <w:t xml:space="preserve">mezi družstvem a jeho </w:t>
      </w:r>
      <w:r w:rsidR="00EE23CE" w:rsidRPr="003A6073">
        <w:rPr>
          <w:szCs w:val="20"/>
        </w:rPr>
        <w:t>člen</w:t>
      </w:r>
      <w:r w:rsidR="001D0672">
        <w:rPr>
          <w:szCs w:val="20"/>
        </w:rPr>
        <w:t xml:space="preserve">y </w:t>
      </w:r>
      <w:r w:rsidR="00EE23CE" w:rsidRPr="003A6073">
        <w:rPr>
          <w:szCs w:val="20"/>
        </w:rPr>
        <w:t>k</w:t>
      </w:r>
      <w:r w:rsidR="001D0672">
        <w:rPr>
          <w:szCs w:val="20"/>
        </w:rPr>
        <w:t> </w:t>
      </w:r>
      <w:r w:rsidR="00EE23CE" w:rsidRPr="003A6073">
        <w:rPr>
          <w:szCs w:val="20"/>
        </w:rPr>
        <w:t>jednot</w:t>
      </w:r>
      <w:r w:rsidR="001D0672">
        <w:rPr>
          <w:szCs w:val="20"/>
        </w:rPr>
        <w:t>livým družstevním bytům</w:t>
      </w:r>
      <w:r w:rsidR="00EE23CE" w:rsidRPr="003A6073">
        <w:rPr>
          <w:szCs w:val="20"/>
        </w:rPr>
        <w:t xml:space="preserve"> se </w:t>
      </w:r>
      <w:r w:rsidR="001D0672">
        <w:rPr>
          <w:szCs w:val="20"/>
        </w:rPr>
        <w:t>řídí</w:t>
      </w:r>
      <w:r w:rsidR="00EE23CE" w:rsidRPr="003A6073">
        <w:rPr>
          <w:szCs w:val="20"/>
        </w:rPr>
        <w:t xml:space="preserve"> smlouvami,</w:t>
      </w:r>
      <w:r w:rsidR="001D0672">
        <w:rPr>
          <w:szCs w:val="20"/>
        </w:rPr>
        <w:t xml:space="preserve"> </w:t>
      </w:r>
      <w:r w:rsidR="00EE23CE" w:rsidRPr="003A6073">
        <w:rPr>
          <w:szCs w:val="20"/>
        </w:rPr>
        <w:t xml:space="preserve">které družstvo za účelem jejich </w:t>
      </w:r>
      <w:r w:rsidR="001D0672">
        <w:rPr>
          <w:szCs w:val="20"/>
        </w:rPr>
        <w:t>pořízení</w:t>
      </w:r>
      <w:r w:rsidR="00EC4C18">
        <w:rPr>
          <w:szCs w:val="20"/>
        </w:rPr>
        <w:t xml:space="preserve"> a užívání</w:t>
      </w:r>
      <w:r w:rsidR="00EE23CE" w:rsidRPr="003A6073">
        <w:rPr>
          <w:szCs w:val="20"/>
        </w:rPr>
        <w:t xml:space="preserve"> se svými členy uzavře</w:t>
      </w:r>
      <w:r w:rsidR="001D0672">
        <w:rPr>
          <w:szCs w:val="20"/>
        </w:rPr>
        <w:t xml:space="preserve">lo </w:t>
      </w:r>
      <w:r w:rsidR="00EE23CE" w:rsidRPr="003A6073">
        <w:rPr>
          <w:szCs w:val="20"/>
        </w:rPr>
        <w:t>nebo uzavře.</w:t>
      </w:r>
    </w:p>
    <w:p w14:paraId="5204F7BD" w14:textId="2142A92E" w:rsidR="001D0672" w:rsidRDefault="000B7D00" w:rsidP="00267A3A">
      <w:pPr>
        <w:pStyle w:val="Zkladntext2"/>
        <w:numPr>
          <w:ilvl w:val="0"/>
          <w:numId w:val="37"/>
        </w:numPr>
        <w:spacing w:before="120" w:after="120" w:line="257" w:lineRule="auto"/>
        <w:rPr>
          <w:szCs w:val="20"/>
        </w:rPr>
      </w:pPr>
      <w:r>
        <w:rPr>
          <w:szCs w:val="20"/>
        </w:rPr>
        <w:t>Přijetím těchto stanov se družstvo</w:t>
      </w:r>
      <w:r w:rsidR="007B3E1B" w:rsidRPr="007B3E1B">
        <w:rPr>
          <w:szCs w:val="20"/>
        </w:rPr>
        <w:t xml:space="preserve"> podřídil</w:t>
      </w:r>
      <w:r>
        <w:rPr>
          <w:szCs w:val="20"/>
        </w:rPr>
        <w:t>o</w:t>
      </w:r>
      <w:r w:rsidR="007B3E1B" w:rsidRPr="007B3E1B">
        <w:rPr>
          <w:szCs w:val="20"/>
        </w:rPr>
        <w:t xml:space="preserve"> zákon</w:t>
      </w:r>
      <w:r w:rsidR="005F5747">
        <w:rPr>
          <w:szCs w:val="20"/>
        </w:rPr>
        <w:t xml:space="preserve">u o obchodních korporacích </w:t>
      </w:r>
      <w:r w:rsidR="007B3E1B" w:rsidRPr="007B3E1B">
        <w:rPr>
          <w:szCs w:val="20"/>
        </w:rPr>
        <w:t>jako celku postupem podle §</w:t>
      </w:r>
      <w:r w:rsidR="00546012">
        <w:rPr>
          <w:szCs w:val="20"/>
        </w:rPr>
        <w:t> </w:t>
      </w:r>
      <w:r w:rsidR="007B3E1B" w:rsidRPr="007B3E1B">
        <w:rPr>
          <w:szCs w:val="20"/>
        </w:rPr>
        <w:t xml:space="preserve">777 odst. 5 </w:t>
      </w:r>
      <w:r w:rsidR="005F5747">
        <w:rPr>
          <w:szCs w:val="20"/>
        </w:rPr>
        <w:t>tohoto zákona</w:t>
      </w:r>
      <w:r w:rsidR="007B3E1B" w:rsidRPr="007B3E1B">
        <w:rPr>
          <w:szCs w:val="20"/>
        </w:rPr>
        <w:t>.</w:t>
      </w:r>
    </w:p>
    <w:p w14:paraId="1F9D348A" w14:textId="16FB407E" w:rsidR="00CC5791" w:rsidRPr="00DA697C" w:rsidRDefault="00EE23CE" w:rsidP="00267A3A">
      <w:pPr>
        <w:pStyle w:val="Zkladntext2"/>
        <w:numPr>
          <w:ilvl w:val="0"/>
          <w:numId w:val="37"/>
        </w:numPr>
        <w:spacing w:before="120" w:after="120" w:line="257" w:lineRule="auto"/>
        <w:rPr>
          <w:szCs w:val="20"/>
        </w:rPr>
      </w:pPr>
      <w:r w:rsidRPr="001D0672">
        <w:rPr>
          <w:szCs w:val="20"/>
        </w:rPr>
        <w:t xml:space="preserve">Tyto stanovy byly </w:t>
      </w:r>
      <w:r w:rsidR="000B7D00">
        <w:rPr>
          <w:szCs w:val="20"/>
        </w:rPr>
        <w:t>schváleny usnesením</w:t>
      </w:r>
      <w:r w:rsidRPr="001D0672">
        <w:rPr>
          <w:szCs w:val="20"/>
        </w:rPr>
        <w:t xml:space="preserve"> člensk</w:t>
      </w:r>
      <w:r w:rsidR="000B7D00">
        <w:rPr>
          <w:szCs w:val="20"/>
        </w:rPr>
        <w:t>é</w:t>
      </w:r>
      <w:r w:rsidRPr="001D0672">
        <w:rPr>
          <w:szCs w:val="20"/>
        </w:rPr>
        <w:t xml:space="preserve"> schůz</w:t>
      </w:r>
      <w:r w:rsidR="000B7D00">
        <w:rPr>
          <w:szCs w:val="20"/>
        </w:rPr>
        <w:t>e</w:t>
      </w:r>
      <w:r w:rsidRPr="001D0672">
        <w:rPr>
          <w:szCs w:val="20"/>
        </w:rPr>
        <w:t xml:space="preserve"> družstva dne </w:t>
      </w:r>
      <w:proofErr w:type="spellStart"/>
      <w:r w:rsidR="001D0672" w:rsidRPr="001D0672">
        <w:rPr>
          <w:szCs w:val="20"/>
          <w:highlight w:val="yellow"/>
        </w:rPr>
        <w:t>dd</w:t>
      </w:r>
      <w:proofErr w:type="spellEnd"/>
      <w:r w:rsidR="001D0672" w:rsidRPr="001D0672">
        <w:rPr>
          <w:szCs w:val="20"/>
          <w:highlight w:val="yellow"/>
        </w:rPr>
        <w:t>. </w:t>
      </w:r>
      <w:r w:rsidR="001D0672" w:rsidRPr="001605AB">
        <w:rPr>
          <w:szCs w:val="20"/>
          <w:highlight w:val="yellow"/>
        </w:rPr>
        <w:t>mm. </w:t>
      </w:r>
      <w:r w:rsidR="00CB7358" w:rsidRPr="001605AB">
        <w:rPr>
          <w:szCs w:val="20"/>
          <w:highlight w:val="yellow"/>
        </w:rPr>
        <w:t>2021</w:t>
      </w:r>
      <w:r w:rsidR="000B7D00" w:rsidRPr="001605AB">
        <w:rPr>
          <w:szCs w:val="20"/>
          <w:highlight w:val="yellow"/>
        </w:rPr>
        <w:t>.</w:t>
      </w:r>
    </w:p>
    <w:sectPr w:rsidR="00CC5791" w:rsidRPr="00DA697C" w:rsidSect="00267A3A">
      <w:footerReference w:type="even" r:id="rId8"/>
      <w:footerReference w:type="default" r:id="rId9"/>
      <w:pgSz w:w="11906" w:h="16838"/>
      <w:pgMar w:top="992" w:right="1077" w:bottom="1134" w:left="1077" w:header="709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54344" w14:textId="77777777" w:rsidR="00D40A46" w:rsidRDefault="00D40A46">
      <w:r>
        <w:separator/>
      </w:r>
    </w:p>
  </w:endnote>
  <w:endnote w:type="continuationSeparator" w:id="0">
    <w:p w14:paraId="23F97A64" w14:textId="77777777" w:rsidR="00D40A46" w:rsidRDefault="00D4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12B6E" w14:textId="77777777" w:rsidR="004C5877" w:rsidRDefault="004C587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BBD1F6" w14:textId="77777777" w:rsidR="004C5877" w:rsidRDefault="004C587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B1DED" w14:textId="36C1EF36" w:rsidR="004C5877" w:rsidRPr="00C2008E" w:rsidRDefault="00D40A46" w:rsidP="00C2008E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9498"/>
      </w:tabs>
      <w:spacing w:before="60"/>
      <w:jc w:val="right"/>
      <w:rPr>
        <w:i/>
        <w:iCs/>
        <w:sz w:val="18"/>
        <w:szCs w:val="18"/>
      </w:rPr>
    </w:pPr>
    <w:sdt>
      <w:sdtPr>
        <w:rPr>
          <w:sz w:val="18"/>
          <w:szCs w:val="18"/>
        </w:rPr>
        <w:id w:val="670376282"/>
        <w:docPartObj>
          <w:docPartGallery w:val="Page Numbers (Bottom of Page)"/>
          <w:docPartUnique/>
        </w:docPartObj>
      </w:sdtPr>
      <w:sdtEndPr>
        <w:rPr>
          <w:i/>
          <w:iCs/>
        </w:rPr>
      </w:sdtEndPr>
      <w:sdtContent>
        <w:sdt>
          <w:sdtPr>
            <w:rPr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C5877" w:rsidRPr="00C2008E">
              <w:rPr>
                <w:i/>
                <w:iCs/>
                <w:sz w:val="18"/>
                <w:szCs w:val="18"/>
              </w:rPr>
              <w:t>Stanovy SBD Stará náves, bytové družstvo</w:t>
            </w:r>
            <w:r w:rsidR="004C5877" w:rsidRPr="00C2008E">
              <w:rPr>
                <w:i/>
                <w:iCs/>
                <w:sz w:val="18"/>
                <w:szCs w:val="18"/>
              </w:rPr>
              <w:tab/>
            </w:r>
            <w:r w:rsidR="004C5877" w:rsidRPr="00C2008E">
              <w:rPr>
                <w:i/>
                <w:iCs/>
                <w:sz w:val="18"/>
                <w:szCs w:val="18"/>
              </w:rPr>
              <w:fldChar w:fldCharType="begin"/>
            </w:r>
            <w:r w:rsidR="004C5877" w:rsidRPr="00C2008E">
              <w:rPr>
                <w:i/>
                <w:iCs/>
                <w:sz w:val="18"/>
                <w:szCs w:val="18"/>
              </w:rPr>
              <w:instrText>PAGE</w:instrText>
            </w:r>
            <w:r w:rsidR="004C5877" w:rsidRPr="00C2008E">
              <w:rPr>
                <w:i/>
                <w:iCs/>
                <w:sz w:val="18"/>
                <w:szCs w:val="18"/>
              </w:rPr>
              <w:fldChar w:fldCharType="separate"/>
            </w:r>
            <w:r w:rsidR="004C5877" w:rsidRPr="00C2008E">
              <w:rPr>
                <w:i/>
                <w:iCs/>
                <w:sz w:val="18"/>
                <w:szCs w:val="18"/>
              </w:rPr>
              <w:t>2</w:t>
            </w:r>
            <w:r w:rsidR="004C5877" w:rsidRPr="00C2008E">
              <w:rPr>
                <w:i/>
                <w:iCs/>
                <w:sz w:val="18"/>
                <w:szCs w:val="18"/>
              </w:rPr>
              <w:fldChar w:fldCharType="end"/>
            </w:r>
            <w:r w:rsidR="004C5877" w:rsidRPr="00C2008E">
              <w:rPr>
                <w:i/>
                <w:iCs/>
                <w:sz w:val="18"/>
                <w:szCs w:val="18"/>
              </w:rPr>
              <w:t xml:space="preserve"> z </w:t>
            </w:r>
            <w:r w:rsidR="004C5877" w:rsidRPr="00C2008E">
              <w:rPr>
                <w:i/>
                <w:iCs/>
                <w:sz w:val="18"/>
                <w:szCs w:val="18"/>
              </w:rPr>
              <w:fldChar w:fldCharType="begin"/>
            </w:r>
            <w:r w:rsidR="004C5877" w:rsidRPr="00C2008E">
              <w:rPr>
                <w:i/>
                <w:iCs/>
                <w:sz w:val="18"/>
                <w:szCs w:val="18"/>
              </w:rPr>
              <w:instrText>NUMPAGES</w:instrText>
            </w:r>
            <w:r w:rsidR="004C5877" w:rsidRPr="00C2008E">
              <w:rPr>
                <w:i/>
                <w:iCs/>
                <w:sz w:val="18"/>
                <w:szCs w:val="18"/>
              </w:rPr>
              <w:fldChar w:fldCharType="separate"/>
            </w:r>
            <w:r w:rsidR="004C5877" w:rsidRPr="00C2008E">
              <w:rPr>
                <w:i/>
                <w:iCs/>
                <w:sz w:val="18"/>
                <w:szCs w:val="18"/>
              </w:rPr>
              <w:t>2</w:t>
            </w:r>
            <w:r w:rsidR="004C5877" w:rsidRPr="00C2008E">
              <w:rPr>
                <w:i/>
                <w:i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87A94" w14:textId="77777777" w:rsidR="00D40A46" w:rsidRDefault="00D40A46">
      <w:r>
        <w:separator/>
      </w:r>
    </w:p>
    <w:p w14:paraId="76B354BB" w14:textId="77777777" w:rsidR="00D40A46" w:rsidRDefault="00D40A46"/>
    <w:p w14:paraId="58C68963" w14:textId="77777777" w:rsidR="00D40A46" w:rsidRDefault="00D40A46">
      <w:r>
        <w:continuationSeparator/>
      </w:r>
    </w:p>
    <w:p w14:paraId="539173C1" w14:textId="77777777" w:rsidR="00D40A46" w:rsidRDefault="00D40A46"/>
    <w:p w14:paraId="0E129652" w14:textId="77777777" w:rsidR="00D40A46" w:rsidRDefault="00D40A46">
      <w:r>
        <w:separator/>
      </w:r>
    </w:p>
    <w:p w14:paraId="7A1D8E25" w14:textId="77777777" w:rsidR="00D40A46" w:rsidRDefault="00D40A46"/>
    <w:p w14:paraId="5AE310C9" w14:textId="77777777" w:rsidR="00D40A46" w:rsidRDefault="00D40A46">
      <w:r>
        <w:continuationSeparator/>
      </w:r>
    </w:p>
    <w:p w14:paraId="5407C5DC" w14:textId="77777777" w:rsidR="00D40A46" w:rsidRDefault="00D40A46"/>
    <w:p w14:paraId="493E76C4" w14:textId="77777777" w:rsidR="00D40A46" w:rsidRDefault="00D40A46">
      <w:pPr>
        <w:pStyle w:val="Zhlav"/>
      </w:pPr>
    </w:p>
    <w:p w14:paraId="7C5F21FA" w14:textId="77777777" w:rsidR="00D40A46" w:rsidRDefault="00D40A46"/>
    <w:p w14:paraId="68A77FC9" w14:textId="77777777" w:rsidR="00D40A46" w:rsidRDefault="00D40A46">
      <w:pPr>
        <w:pStyle w:val="Zhlav"/>
      </w:pPr>
    </w:p>
    <w:p w14:paraId="7CDE278B" w14:textId="77777777" w:rsidR="00D40A46" w:rsidRDefault="00D40A46"/>
    <w:p w14:paraId="71A0046B" w14:textId="77777777" w:rsidR="00D40A46" w:rsidRDefault="00D40A46">
      <w:pPr>
        <w:pStyle w:val="Zpat"/>
        <w:framePr w:wrap="around" w:vAnchor="text" w:hAnchor="margin" w:xAlign="right" w:y="1"/>
        <w:rPr>
          <w:rStyle w:val="slostrnky"/>
        </w:rPr>
      </w:pPr>
      <w:r>
        <w:rPr>
          <w:rStyle w:val="slostrnky"/>
        </w:rPr>
        <w:fldChar w:fldCharType="begin"/>
      </w:r>
      <w:r>
        <w:rPr>
          <w:rStyle w:val="slostrnky"/>
        </w:rPr>
        <w:instrText xml:space="preserve">PAGE  </w:instrText>
      </w:r>
      <w:r>
        <w:rPr>
          <w:rStyle w:val="slostrnky"/>
        </w:rPr>
        <w:fldChar w:fldCharType="end"/>
      </w:r>
    </w:p>
    <w:p w14:paraId="22D65FB4" w14:textId="77777777" w:rsidR="00D40A46" w:rsidRDefault="00D40A46">
      <w:pPr>
        <w:pStyle w:val="Zpat"/>
        <w:ind w:right="360"/>
      </w:pPr>
    </w:p>
    <w:p w14:paraId="15224659" w14:textId="77777777" w:rsidR="00D40A46" w:rsidRDefault="00D40A46"/>
    <w:p w14:paraId="5EF18285" w14:textId="77777777" w:rsidR="00D40A46" w:rsidRPr="004A5164" w:rsidRDefault="00D40A46" w:rsidP="004A5164">
      <w:pPr>
        <w:pStyle w:val="Zpat"/>
        <w:pBdr>
          <w:bottom w:val="single" w:sz="6" w:space="1" w:color="auto"/>
        </w:pBdr>
        <w:tabs>
          <w:tab w:val="clear" w:pos="4536"/>
          <w:tab w:val="left" w:pos="9072"/>
        </w:tabs>
        <w:rPr>
          <w:sz w:val="12"/>
          <w:szCs w:val="12"/>
        </w:rPr>
      </w:pPr>
    </w:p>
    <w:p w14:paraId="72291F60" w14:textId="77777777" w:rsidR="00D40A46" w:rsidRPr="00F74CB1" w:rsidRDefault="00D40A46" w:rsidP="004A5164">
      <w:pPr>
        <w:pStyle w:val="Zpat"/>
        <w:tabs>
          <w:tab w:val="clear" w:pos="4536"/>
          <w:tab w:val="clear" w:pos="9072"/>
          <w:tab w:val="left" w:pos="3261"/>
        </w:tabs>
        <w:spacing w:before="60"/>
        <w:jc w:val="right"/>
        <w:rPr>
          <w:sz w:val="18"/>
          <w:szCs w:val="18"/>
        </w:rPr>
      </w:pPr>
      <w:sdt>
        <w:sdtPr>
          <w:rPr>
            <w:sz w:val="18"/>
            <w:szCs w:val="18"/>
          </w:rPr>
          <w:id w:val="155116603"/>
          <w:docPartObj>
            <w:docPartGallery w:val="Page Numbers (Bottom of Page)"/>
            <w:docPartUnique/>
          </w:docPartObj>
        </w:sdtPr>
        <w:sdtContent>
          <w:sdt>
            <w:sdtPr>
              <w:rPr>
                <w:sz w:val="18"/>
                <w:szCs w:val="18"/>
              </w:rPr>
              <w:id w:val="488753387"/>
              <w:docPartObj>
                <w:docPartGallery w:val="Page Numbers (Top of Page)"/>
                <w:docPartUnique/>
              </w:docPartObj>
            </w:sdtPr>
            <w:sdtContent>
              <w:r w:rsidRPr="00F74CB1">
                <w:rPr>
                  <w:sz w:val="18"/>
                  <w:szCs w:val="18"/>
                </w:rPr>
                <w:t>Stanovy SBD Stará náves, bytové družstvo</w:t>
              </w:r>
              <w:r>
                <w:rPr>
                  <w:sz w:val="18"/>
                  <w:szCs w:val="18"/>
                </w:rPr>
                <w:tab/>
              </w:r>
              <w:r>
                <w:rPr>
                  <w:sz w:val="18"/>
                  <w:szCs w:val="18"/>
                </w:rPr>
                <w:tab/>
              </w:r>
              <w:r w:rsidRPr="00F74CB1">
                <w:rPr>
                  <w:sz w:val="18"/>
                  <w:szCs w:val="18"/>
                </w:rPr>
                <w:fldChar w:fldCharType="begin"/>
              </w:r>
              <w:r w:rsidRPr="00F74CB1">
                <w:rPr>
                  <w:sz w:val="18"/>
                  <w:szCs w:val="18"/>
                </w:rPr>
                <w:instrText>PAGE</w:instrText>
              </w:r>
              <w:r w:rsidRPr="00F74CB1">
                <w:rPr>
                  <w:sz w:val="18"/>
                  <w:szCs w:val="18"/>
                </w:rPr>
                <w:fldChar w:fldCharType="separate"/>
              </w:r>
              <w:r w:rsidRPr="00F74CB1">
                <w:rPr>
                  <w:sz w:val="18"/>
                  <w:szCs w:val="18"/>
                </w:rPr>
                <w:t>2</w:t>
              </w:r>
              <w:r w:rsidRPr="00F74CB1">
                <w:rPr>
                  <w:sz w:val="18"/>
                  <w:szCs w:val="18"/>
                </w:rPr>
                <w:fldChar w:fldCharType="end"/>
              </w:r>
              <w:r w:rsidRPr="00F74CB1">
                <w:rPr>
                  <w:sz w:val="18"/>
                  <w:szCs w:val="18"/>
                </w:rPr>
                <w:t xml:space="preserve"> z </w:t>
              </w:r>
              <w:r w:rsidRPr="00F74CB1">
                <w:rPr>
                  <w:sz w:val="18"/>
                  <w:szCs w:val="18"/>
                </w:rPr>
                <w:fldChar w:fldCharType="begin"/>
              </w:r>
              <w:r w:rsidRPr="00F74CB1">
                <w:rPr>
                  <w:sz w:val="18"/>
                  <w:szCs w:val="18"/>
                </w:rPr>
                <w:instrText>NUMPAGES</w:instrText>
              </w:r>
              <w:r w:rsidRPr="00F74CB1">
                <w:rPr>
                  <w:sz w:val="18"/>
                  <w:szCs w:val="18"/>
                </w:rPr>
                <w:fldChar w:fldCharType="separate"/>
              </w:r>
              <w:r w:rsidRPr="00F74CB1">
                <w:rPr>
                  <w:sz w:val="18"/>
                  <w:szCs w:val="18"/>
                </w:rPr>
                <w:t>2</w:t>
              </w:r>
              <w:r w:rsidRPr="00F74CB1">
                <w:rPr>
                  <w:sz w:val="18"/>
                  <w:szCs w:val="18"/>
                </w:rPr>
                <w:fldChar w:fldCharType="end"/>
              </w:r>
            </w:sdtContent>
          </w:sdt>
        </w:sdtContent>
      </w:sdt>
    </w:p>
  </w:footnote>
  <w:footnote w:type="continuationSeparator" w:id="0">
    <w:p w14:paraId="21BC17A4" w14:textId="77777777" w:rsidR="00D40A46" w:rsidRDefault="00D4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2B8"/>
    <w:multiLevelType w:val="multilevel"/>
    <w:tmpl w:val="9014BF4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034641"/>
    <w:multiLevelType w:val="hybridMultilevel"/>
    <w:tmpl w:val="E7845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80268"/>
    <w:multiLevelType w:val="hybridMultilevel"/>
    <w:tmpl w:val="3D0C6CC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A4C64"/>
    <w:multiLevelType w:val="hybridMultilevel"/>
    <w:tmpl w:val="D424E3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A4C3D"/>
    <w:multiLevelType w:val="hybridMultilevel"/>
    <w:tmpl w:val="B23E66F0"/>
    <w:lvl w:ilvl="0" w:tplc="7458D85A">
      <w:start w:val="1"/>
      <w:numFmt w:val="decimal"/>
      <w:lvlText w:val="%1."/>
      <w:lvlJc w:val="left"/>
      <w:pPr>
        <w:ind w:left="284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10C47494"/>
    <w:multiLevelType w:val="hybridMultilevel"/>
    <w:tmpl w:val="FAB475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51F30"/>
    <w:multiLevelType w:val="hybridMultilevel"/>
    <w:tmpl w:val="501E04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A0058"/>
    <w:multiLevelType w:val="hybridMultilevel"/>
    <w:tmpl w:val="C602E2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803BC"/>
    <w:multiLevelType w:val="hybridMultilevel"/>
    <w:tmpl w:val="E43ED02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F31E2E"/>
    <w:multiLevelType w:val="hybridMultilevel"/>
    <w:tmpl w:val="3B06BE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C2F39"/>
    <w:multiLevelType w:val="hybridMultilevel"/>
    <w:tmpl w:val="C584D55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F7D06"/>
    <w:multiLevelType w:val="hybridMultilevel"/>
    <w:tmpl w:val="B6BE1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418FC"/>
    <w:multiLevelType w:val="multilevel"/>
    <w:tmpl w:val="6334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FC221E"/>
    <w:multiLevelType w:val="hybridMultilevel"/>
    <w:tmpl w:val="089CB98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22B1367"/>
    <w:multiLevelType w:val="hybridMultilevel"/>
    <w:tmpl w:val="10AE46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F175C"/>
    <w:multiLevelType w:val="hybridMultilevel"/>
    <w:tmpl w:val="AD9E2406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472397"/>
    <w:multiLevelType w:val="hybridMultilevel"/>
    <w:tmpl w:val="0F466F8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5147D5"/>
    <w:multiLevelType w:val="hybridMultilevel"/>
    <w:tmpl w:val="07FA70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3733B"/>
    <w:multiLevelType w:val="hybridMultilevel"/>
    <w:tmpl w:val="CD7EE5C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114D5"/>
    <w:multiLevelType w:val="hybridMultilevel"/>
    <w:tmpl w:val="B1C6AB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7D337F"/>
    <w:multiLevelType w:val="hybridMultilevel"/>
    <w:tmpl w:val="283048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9076C2"/>
    <w:multiLevelType w:val="hybridMultilevel"/>
    <w:tmpl w:val="212C1ABE"/>
    <w:lvl w:ilvl="0" w:tplc="74100C8A">
      <w:start w:val="1"/>
      <w:numFmt w:val="lowerLetter"/>
      <w:lvlText w:val="%1)"/>
      <w:lvlJc w:val="left"/>
      <w:pPr>
        <w:tabs>
          <w:tab w:val="num" w:pos="790"/>
        </w:tabs>
        <w:ind w:left="79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 w15:restartNumberingAfterBreak="0">
    <w:nsid w:val="3EF27BD2"/>
    <w:multiLevelType w:val="hybridMultilevel"/>
    <w:tmpl w:val="FCF87C02"/>
    <w:lvl w:ilvl="0" w:tplc="CE00621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" w15:restartNumberingAfterBreak="0">
    <w:nsid w:val="435308A7"/>
    <w:multiLevelType w:val="hybridMultilevel"/>
    <w:tmpl w:val="22C8A226"/>
    <w:lvl w:ilvl="0" w:tplc="0AA60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757E13"/>
    <w:multiLevelType w:val="multilevel"/>
    <w:tmpl w:val="07861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F84157"/>
    <w:multiLevelType w:val="hybridMultilevel"/>
    <w:tmpl w:val="803AD666"/>
    <w:lvl w:ilvl="0" w:tplc="3D6A7816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6" w:hanging="360"/>
      </w:pPr>
    </w:lvl>
    <w:lvl w:ilvl="2" w:tplc="0405001B" w:tentative="1">
      <w:start w:val="1"/>
      <w:numFmt w:val="lowerRoman"/>
      <w:lvlText w:val="%3."/>
      <w:lvlJc w:val="right"/>
      <w:pPr>
        <w:ind w:left="1726" w:hanging="180"/>
      </w:pPr>
    </w:lvl>
    <w:lvl w:ilvl="3" w:tplc="0405000F" w:tentative="1">
      <w:start w:val="1"/>
      <w:numFmt w:val="decimal"/>
      <w:lvlText w:val="%4."/>
      <w:lvlJc w:val="left"/>
      <w:pPr>
        <w:ind w:left="2446" w:hanging="360"/>
      </w:pPr>
    </w:lvl>
    <w:lvl w:ilvl="4" w:tplc="04050019" w:tentative="1">
      <w:start w:val="1"/>
      <w:numFmt w:val="lowerLetter"/>
      <w:lvlText w:val="%5."/>
      <w:lvlJc w:val="left"/>
      <w:pPr>
        <w:ind w:left="3166" w:hanging="360"/>
      </w:pPr>
    </w:lvl>
    <w:lvl w:ilvl="5" w:tplc="0405001B" w:tentative="1">
      <w:start w:val="1"/>
      <w:numFmt w:val="lowerRoman"/>
      <w:lvlText w:val="%6."/>
      <w:lvlJc w:val="right"/>
      <w:pPr>
        <w:ind w:left="3886" w:hanging="180"/>
      </w:pPr>
    </w:lvl>
    <w:lvl w:ilvl="6" w:tplc="0405000F" w:tentative="1">
      <w:start w:val="1"/>
      <w:numFmt w:val="decimal"/>
      <w:lvlText w:val="%7."/>
      <w:lvlJc w:val="left"/>
      <w:pPr>
        <w:ind w:left="4606" w:hanging="360"/>
      </w:pPr>
    </w:lvl>
    <w:lvl w:ilvl="7" w:tplc="04050019" w:tentative="1">
      <w:start w:val="1"/>
      <w:numFmt w:val="lowerLetter"/>
      <w:lvlText w:val="%8."/>
      <w:lvlJc w:val="left"/>
      <w:pPr>
        <w:ind w:left="5326" w:hanging="360"/>
      </w:pPr>
    </w:lvl>
    <w:lvl w:ilvl="8" w:tplc="040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6" w15:restartNumberingAfterBreak="0">
    <w:nsid w:val="48082F29"/>
    <w:multiLevelType w:val="hybridMultilevel"/>
    <w:tmpl w:val="EB2469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6C6927"/>
    <w:multiLevelType w:val="multilevel"/>
    <w:tmpl w:val="D74A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501D3037"/>
    <w:multiLevelType w:val="hybridMultilevel"/>
    <w:tmpl w:val="E7BEF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7F6F9C"/>
    <w:multiLevelType w:val="hybridMultilevel"/>
    <w:tmpl w:val="ED7C39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F903A0"/>
    <w:multiLevelType w:val="hybridMultilevel"/>
    <w:tmpl w:val="6E44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7869D4"/>
    <w:multiLevelType w:val="hybridMultilevel"/>
    <w:tmpl w:val="F14A37D2"/>
    <w:lvl w:ilvl="0" w:tplc="325A22A2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6" w:hanging="360"/>
      </w:pPr>
    </w:lvl>
    <w:lvl w:ilvl="2" w:tplc="0405001B" w:tentative="1">
      <w:start w:val="1"/>
      <w:numFmt w:val="lowerRoman"/>
      <w:lvlText w:val="%3."/>
      <w:lvlJc w:val="right"/>
      <w:pPr>
        <w:ind w:left="1726" w:hanging="180"/>
      </w:pPr>
    </w:lvl>
    <w:lvl w:ilvl="3" w:tplc="0405000F" w:tentative="1">
      <w:start w:val="1"/>
      <w:numFmt w:val="decimal"/>
      <w:lvlText w:val="%4."/>
      <w:lvlJc w:val="left"/>
      <w:pPr>
        <w:ind w:left="2446" w:hanging="360"/>
      </w:pPr>
    </w:lvl>
    <w:lvl w:ilvl="4" w:tplc="04050019" w:tentative="1">
      <w:start w:val="1"/>
      <w:numFmt w:val="lowerLetter"/>
      <w:lvlText w:val="%5."/>
      <w:lvlJc w:val="left"/>
      <w:pPr>
        <w:ind w:left="3166" w:hanging="360"/>
      </w:pPr>
    </w:lvl>
    <w:lvl w:ilvl="5" w:tplc="0405001B" w:tentative="1">
      <w:start w:val="1"/>
      <w:numFmt w:val="lowerRoman"/>
      <w:lvlText w:val="%6."/>
      <w:lvlJc w:val="right"/>
      <w:pPr>
        <w:ind w:left="3886" w:hanging="180"/>
      </w:pPr>
    </w:lvl>
    <w:lvl w:ilvl="6" w:tplc="0405000F" w:tentative="1">
      <w:start w:val="1"/>
      <w:numFmt w:val="decimal"/>
      <w:lvlText w:val="%7."/>
      <w:lvlJc w:val="left"/>
      <w:pPr>
        <w:ind w:left="4606" w:hanging="360"/>
      </w:pPr>
    </w:lvl>
    <w:lvl w:ilvl="7" w:tplc="04050019" w:tentative="1">
      <w:start w:val="1"/>
      <w:numFmt w:val="lowerLetter"/>
      <w:lvlText w:val="%8."/>
      <w:lvlJc w:val="left"/>
      <w:pPr>
        <w:ind w:left="5326" w:hanging="360"/>
      </w:pPr>
    </w:lvl>
    <w:lvl w:ilvl="8" w:tplc="040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2" w15:restartNumberingAfterBreak="0">
    <w:nsid w:val="5AE429CE"/>
    <w:multiLevelType w:val="hybridMultilevel"/>
    <w:tmpl w:val="FB0A512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4B223B"/>
    <w:multiLevelType w:val="hybridMultilevel"/>
    <w:tmpl w:val="B45CB5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6137FA"/>
    <w:multiLevelType w:val="hybridMultilevel"/>
    <w:tmpl w:val="81086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265F2"/>
    <w:multiLevelType w:val="hybridMultilevel"/>
    <w:tmpl w:val="83AE4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8727F"/>
    <w:multiLevelType w:val="hybridMultilevel"/>
    <w:tmpl w:val="6C2A20B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C3956"/>
    <w:multiLevelType w:val="multilevel"/>
    <w:tmpl w:val="EC24BF4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pStyle w:val="Nadpis6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0B58"/>
    <w:multiLevelType w:val="hybridMultilevel"/>
    <w:tmpl w:val="BBF065F4"/>
    <w:lvl w:ilvl="0" w:tplc="3EEC615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78617B2E"/>
    <w:multiLevelType w:val="hybridMultilevel"/>
    <w:tmpl w:val="CFDA6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B6FB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3A6EE2"/>
    <w:multiLevelType w:val="hybridMultilevel"/>
    <w:tmpl w:val="D0A25E64"/>
    <w:lvl w:ilvl="0" w:tplc="3EEC615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3"/>
  </w:num>
  <w:num w:numId="2">
    <w:abstractNumId w:val="5"/>
  </w:num>
  <w:num w:numId="3">
    <w:abstractNumId w:val="21"/>
  </w:num>
  <w:num w:numId="4">
    <w:abstractNumId w:val="27"/>
  </w:num>
  <w:num w:numId="5">
    <w:abstractNumId w:val="39"/>
  </w:num>
  <w:num w:numId="6">
    <w:abstractNumId w:val="3"/>
  </w:num>
  <w:num w:numId="7">
    <w:abstractNumId w:val="28"/>
  </w:num>
  <w:num w:numId="8">
    <w:abstractNumId w:val="7"/>
  </w:num>
  <w:num w:numId="9">
    <w:abstractNumId w:val="29"/>
  </w:num>
  <w:num w:numId="10">
    <w:abstractNumId w:val="24"/>
  </w:num>
  <w:num w:numId="11">
    <w:abstractNumId w:val="30"/>
  </w:num>
  <w:num w:numId="12">
    <w:abstractNumId w:val="10"/>
  </w:num>
  <w:num w:numId="13">
    <w:abstractNumId w:val="18"/>
  </w:num>
  <w:num w:numId="14">
    <w:abstractNumId w:val="2"/>
  </w:num>
  <w:num w:numId="15">
    <w:abstractNumId w:val="1"/>
  </w:num>
  <w:num w:numId="16">
    <w:abstractNumId w:val="19"/>
  </w:num>
  <w:num w:numId="17">
    <w:abstractNumId w:val="32"/>
  </w:num>
  <w:num w:numId="18">
    <w:abstractNumId w:val="15"/>
  </w:num>
  <w:num w:numId="19">
    <w:abstractNumId w:val="13"/>
  </w:num>
  <w:num w:numId="20">
    <w:abstractNumId w:val="14"/>
  </w:num>
  <w:num w:numId="21">
    <w:abstractNumId w:val="20"/>
  </w:num>
  <w:num w:numId="22">
    <w:abstractNumId w:val="37"/>
  </w:num>
  <w:num w:numId="23">
    <w:abstractNumId w:val="8"/>
  </w:num>
  <w:num w:numId="24">
    <w:abstractNumId w:val="6"/>
  </w:num>
  <w:num w:numId="25">
    <w:abstractNumId w:val="16"/>
  </w:num>
  <w:num w:numId="26">
    <w:abstractNumId w:val="33"/>
  </w:num>
  <w:num w:numId="27">
    <w:abstractNumId w:val="0"/>
  </w:num>
  <w:num w:numId="28">
    <w:abstractNumId w:val="9"/>
  </w:num>
  <w:num w:numId="29">
    <w:abstractNumId w:val="34"/>
  </w:num>
  <w:num w:numId="30">
    <w:abstractNumId w:val="11"/>
  </w:num>
  <w:num w:numId="31">
    <w:abstractNumId w:val="4"/>
  </w:num>
  <w:num w:numId="32">
    <w:abstractNumId w:val="12"/>
  </w:num>
  <w:num w:numId="33">
    <w:abstractNumId w:val="26"/>
  </w:num>
  <w:num w:numId="34">
    <w:abstractNumId w:val="35"/>
  </w:num>
  <w:num w:numId="35">
    <w:abstractNumId w:val="31"/>
  </w:num>
  <w:num w:numId="36">
    <w:abstractNumId w:val="25"/>
  </w:num>
  <w:num w:numId="37">
    <w:abstractNumId w:val="22"/>
  </w:num>
  <w:num w:numId="38">
    <w:abstractNumId w:val="40"/>
  </w:num>
  <w:num w:numId="39">
    <w:abstractNumId w:val="38"/>
  </w:num>
  <w:num w:numId="40">
    <w:abstractNumId w:val="3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CE"/>
    <w:rsid w:val="000000A0"/>
    <w:rsid w:val="00000CCB"/>
    <w:rsid w:val="000012C0"/>
    <w:rsid w:val="000262C4"/>
    <w:rsid w:val="00026B55"/>
    <w:rsid w:val="00026BED"/>
    <w:rsid w:val="0003550E"/>
    <w:rsid w:val="00050077"/>
    <w:rsid w:val="000639BB"/>
    <w:rsid w:val="000713F4"/>
    <w:rsid w:val="00075F7B"/>
    <w:rsid w:val="0007636C"/>
    <w:rsid w:val="0007770D"/>
    <w:rsid w:val="0008301C"/>
    <w:rsid w:val="00085B19"/>
    <w:rsid w:val="00091FED"/>
    <w:rsid w:val="000B0A8C"/>
    <w:rsid w:val="000B0B28"/>
    <w:rsid w:val="000B0B58"/>
    <w:rsid w:val="000B335E"/>
    <w:rsid w:val="000B58A2"/>
    <w:rsid w:val="000B60ED"/>
    <w:rsid w:val="000B7D00"/>
    <w:rsid w:val="000C0714"/>
    <w:rsid w:val="000C10D9"/>
    <w:rsid w:val="000C15ED"/>
    <w:rsid w:val="000C3BC9"/>
    <w:rsid w:val="000C423B"/>
    <w:rsid w:val="000D25CD"/>
    <w:rsid w:val="000D2CAA"/>
    <w:rsid w:val="000D6539"/>
    <w:rsid w:val="000E1ACC"/>
    <w:rsid w:val="000F192C"/>
    <w:rsid w:val="000F5E37"/>
    <w:rsid w:val="00100C9D"/>
    <w:rsid w:val="00111237"/>
    <w:rsid w:val="00121AE1"/>
    <w:rsid w:val="00125597"/>
    <w:rsid w:val="00133A7D"/>
    <w:rsid w:val="001340C7"/>
    <w:rsid w:val="00135A3D"/>
    <w:rsid w:val="00143812"/>
    <w:rsid w:val="00151C86"/>
    <w:rsid w:val="001605AB"/>
    <w:rsid w:val="00162BA8"/>
    <w:rsid w:val="001633CE"/>
    <w:rsid w:val="00165FFE"/>
    <w:rsid w:val="001731CB"/>
    <w:rsid w:val="00180F84"/>
    <w:rsid w:val="00182973"/>
    <w:rsid w:val="001956A0"/>
    <w:rsid w:val="001A488F"/>
    <w:rsid w:val="001B2D12"/>
    <w:rsid w:val="001B612B"/>
    <w:rsid w:val="001B6763"/>
    <w:rsid w:val="001C661D"/>
    <w:rsid w:val="001D0672"/>
    <w:rsid w:val="001D48C2"/>
    <w:rsid w:val="001D5AA0"/>
    <w:rsid w:val="001E301A"/>
    <w:rsid w:val="001E4151"/>
    <w:rsid w:val="001F50F3"/>
    <w:rsid w:val="00205596"/>
    <w:rsid w:val="00212E40"/>
    <w:rsid w:val="00215901"/>
    <w:rsid w:val="00221DD7"/>
    <w:rsid w:val="00242257"/>
    <w:rsid w:val="002468B3"/>
    <w:rsid w:val="00265F59"/>
    <w:rsid w:val="00267A3A"/>
    <w:rsid w:val="00271F2A"/>
    <w:rsid w:val="00282001"/>
    <w:rsid w:val="002907CC"/>
    <w:rsid w:val="00290E6E"/>
    <w:rsid w:val="00292FCD"/>
    <w:rsid w:val="00294800"/>
    <w:rsid w:val="002966B6"/>
    <w:rsid w:val="002A3B13"/>
    <w:rsid w:val="002A4656"/>
    <w:rsid w:val="002A62BB"/>
    <w:rsid w:val="002C013F"/>
    <w:rsid w:val="002C3D98"/>
    <w:rsid w:val="002C5196"/>
    <w:rsid w:val="002D3AF7"/>
    <w:rsid w:val="002D5EE9"/>
    <w:rsid w:val="002E0163"/>
    <w:rsid w:val="002E2D78"/>
    <w:rsid w:val="002E2EF8"/>
    <w:rsid w:val="002E4D0F"/>
    <w:rsid w:val="002E5F53"/>
    <w:rsid w:val="003050BB"/>
    <w:rsid w:val="00307356"/>
    <w:rsid w:val="00307D3C"/>
    <w:rsid w:val="003115B1"/>
    <w:rsid w:val="00313506"/>
    <w:rsid w:val="003150EC"/>
    <w:rsid w:val="0032276C"/>
    <w:rsid w:val="00330CD8"/>
    <w:rsid w:val="00331C20"/>
    <w:rsid w:val="00336BB3"/>
    <w:rsid w:val="00351379"/>
    <w:rsid w:val="003519C4"/>
    <w:rsid w:val="00353983"/>
    <w:rsid w:val="00362591"/>
    <w:rsid w:val="003626F8"/>
    <w:rsid w:val="003669F4"/>
    <w:rsid w:val="00377204"/>
    <w:rsid w:val="00384402"/>
    <w:rsid w:val="0038440E"/>
    <w:rsid w:val="00385478"/>
    <w:rsid w:val="00387FCC"/>
    <w:rsid w:val="00391ED8"/>
    <w:rsid w:val="0039492A"/>
    <w:rsid w:val="003A2F76"/>
    <w:rsid w:val="003A6073"/>
    <w:rsid w:val="003A679E"/>
    <w:rsid w:val="003D49CB"/>
    <w:rsid w:val="003D583D"/>
    <w:rsid w:val="003E0969"/>
    <w:rsid w:val="003E7815"/>
    <w:rsid w:val="003F2FB2"/>
    <w:rsid w:val="003F7251"/>
    <w:rsid w:val="00404CC6"/>
    <w:rsid w:val="00404E3B"/>
    <w:rsid w:val="0040672C"/>
    <w:rsid w:val="00426194"/>
    <w:rsid w:val="00430D93"/>
    <w:rsid w:val="004414A2"/>
    <w:rsid w:val="0044219A"/>
    <w:rsid w:val="0044390A"/>
    <w:rsid w:val="0045383D"/>
    <w:rsid w:val="00457D26"/>
    <w:rsid w:val="00464002"/>
    <w:rsid w:val="004702E2"/>
    <w:rsid w:val="00472B92"/>
    <w:rsid w:val="0048247A"/>
    <w:rsid w:val="0048349B"/>
    <w:rsid w:val="00485438"/>
    <w:rsid w:val="00490BA8"/>
    <w:rsid w:val="00491EE9"/>
    <w:rsid w:val="0049745F"/>
    <w:rsid w:val="004A0800"/>
    <w:rsid w:val="004A38DE"/>
    <w:rsid w:val="004A5164"/>
    <w:rsid w:val="004B2071"/>
    <w:rsid w:val="004C5877"/>
    <w:rsid w:val="004D1A51"/>
    <w:rsid w:val="004D1F19"/>
    <w:rsid w:val="004E46DD"/>
    <w:rsid w:val="004E5BD4"/>
    <w:rsid w:val="004F53E9"/>
    <w:rsid w:val="005048B5"/>
    <w:rsid w:val="0051489F"/>
    <w:rsid w:val="0052023E"/>
    <w:rsid w:val="00520ED4"/>
    <w:rsid w:val="00533A6A"/>
    <w:rsid w:val="005424D5"/>
    <w:rsid w:val="00546012"/>
    <w:rsid w:val="00552B85"/>
    <w:rsid w:val="0056035E"/>
    <w:rsid w:val="00561F82"/>
    <w:rsid w:val="005741D7"/>
    <w:rsid w:val="00574344"/>
    <w:rsid w:val="005760B3"/>
    <w:rsid w:val="00582F73"/>
    <w:rsid w:val="00592F35"/>
    <w:rsid w:val="005971B1"/>
    <w:rsid w:val="005A6242"/>
    <w:rsid w:val="005A73C2"/>
    <w:rsid w:val="005B1C20"/>
    <w:rsid w:val="005B71EB"/>
    <w:rsid w:val="005B7488"/>
    <w:rsid w:val="005C0670"/>
    <w:rsid w:val="005C0761"/>
    <w:rsid w:val="005E36BF"/>
    <w:rsid w:val="005E61FA"/>
    <w:rsid w:val="005F5747"/>
    <w:rsid w:val="0061084F"/>
    <w:rsid w:val="0062182A"/>
    <w:rsid w:val="00623460"/>
    <w:rsid w:val="0062595B"/>
    <w:rsid w:val="00627F89"/>
    <w:rsid w:val="0065652D"/>
    <w:rsid w:val="006631A4"/>
    <w:rsid w:val="006656BA"/>
    <w:rsid w:val="00665EE4"/>
    <w:rsid w:val="00667405"/>
    <w:rsid w:val="00674C24"/>
    <w:rsid w:val="006762CD"/>
    <w:rsid w:val="00691B6C"/>
    <w:rsid w:val="006A065B"/>
    <w:rsid w:val="006A0B03"/>
    <w:rsid w:val="006A0F23"/>
    <w:rsid w:val="006A1A17"/>
    <w:rsid w:val="006A4356"/>
    <w:rsid w:val="006B1A18"/>
    <w:rsid w:val="006B566D"/>
    <w:rsid w:val="006C02AF"/>
    <w:rsid w:val="006D399F"/>
    <w:rsid w:val="006D5101"/>
    <w:rsid w:val="00700B34"/>
    <w:rsid w:val="00704BCA"/>
    <w:rsid w:val="007129BE"/>
    <w:rsid w:val="00712C6E"/>
    <w:rsid w:val="00714ADC"/>
    <w:rsid w:val="00717664"/>
    <w:rsid w:val="00720D65"/>
    <w:rsid w:val="00721570"/>
    <w:rsid w:val="00723C69"/>
    <w:rsid w:val="007372E7"/>
    <w:rsid w:val="00741F4B"/>
    <w:rsid w:val="007474C7"/>
    <w:rsid w:val="007724C6"/>
    <w:rsid w:val="00777F20"/>
    <w:rsid w:val="00783D48"/>
    <w:rsid w:val="00784517"/>
    <w:rsid w:val="007874FD"/>
    <w:rsid w:val="00790A04"/>
    <w:rsid w:val="0079447F"/>
    <w:rsid w:val="007A0B85"/>
    <w:rsid w:val="007A5008"/>
    <w:rsid w:val="007B1A0C"/>
    <w:rsid w:val="007B3E1B"/>
    <w:rsid w:val="007C058D"/>
    <w:rsid w:val="007C2067"/>
    <w:rsid w:val="007C459E"/>
    <w:rsid w:val="007F13A0"/>
    <w:rsid w:val="007F4963"/>
    <w:rsid w:val="007F4F67"/>
    <w:rsid w:val="007F695E"/>
    <w:rsid w:val="00801CCB"/>
    <w:rsid w:val="00807F0D"/>
    <w:rsid w:val="00810DFE"/>
    <w:rsid w:val="00826D69"/>
    <w:rsid w:val="00835189"/>
    <w:rsid w:val="008455D4"/>
    <w:rsid w:val="00857459"/>
    <w:rsid w:val="008622DA"/>
    <w:rsid w:val="00883400"/>
    <w:rsid w:val="00890C30"/>
    <w:rsid w:val="00892E64"/>
    <w:rsid w:val="00894C4B"/>
    <w:rsid w:val="008951CE"/>
    <w:rsid w:val="00896F7B"/>
    <w:rsid w:val="008A22A5"/>
    <w:rsid w:val="008A24BD"/>
    <w:rsid w:val="008A2605"/>
    <w:rsid w:val="008A7FEE"/>
    <w:rsid w:val="008B04C0"/>
    <w:rsid w:val="008B166B"/>
    <w:rsid w:val="008B70C7"/>
    <w:rsid w:val="008C200F"/>
    <w:rsid w:val="008C5D25"/>
    <w:rsid w:val="008D21F9"/>
    <w:rsid w:val="008D3C5D"/>
    <w:rsid w:val="008D57A0"/>
    <w:rsid w:val="008E2E16"/>
    <w:rsid w:val="008F219B"/>
    <w:rsid w:val="008F29F5"/>
    <w:rsid w:val="008F30B9"/>
    <w:rsid w:val="008F3D47"/>
    <w:rsid w:val="009006FA"/>
    <w:rsid w:val="009007E0"/>
    <w:rsid w:val="00902713"/>
    <w:rsid w:val="0090342F"/>
    <w:rsid w:val="0090449A"/>
    <w:rsid w:val="00906CA7"/>
    <w:rsid w:val="00914EAE"/>
    <w:rsid w:val="00920A81"/>
    <w:rsid w:val="0092458B"/>
    <w:rsid w:val="009246ED"/>
    <w:rsid w:val="00926F98"/>
    <w:rsid w:val="0093079C"/>
    <w:rsid w:val="009358CA"/>
    <w:rsid w:val="009405AD"/>
    <w:rsid w:val="00940FBE"/>
    <w:rsid w:val="0095782B"/>
    <w:rsid w:val="00974A3E"/>
    <w:rsid w:val="00985F3F"/>
    <w:rsid w:val="00990990"/>
    <w:rsid w:val="0099139A"/>
    <w:rsid w:val="009A1305"/>
    <w:rsid w:val="009A573E"/>
    <w:rsid w:val="009A6D5F"/>
    <w:rsid w:val="009C3008"/>
    <w:rsid w:val="009C3521"/>
    <w:rsid w:val="009C43C5"/>
    <w:rsid w:val="009D14CF"/>
    <w:rsid w:val="009D369F"/>
    <w:rsid w:val="009E38CB"/>
    <w:rsid w:val="009E4778"/>
    <w:rsid w:val="009E4CD3"/>
    <w:rsid w:val="009F2FDA"/>
    <w:rsid w:val="00A03DEE"/>
    <w:rsid w:val="00A07717"/>
    <w:rsid w:val="00A10EA6"/>
    <w:rsid w:val="00A20CF0"/>
    <w:rsid w:val="00A268EA"/>
    <w:rsid w:val="00A31959"/>
    <w:rsid w:val="00A42A27"/>
    <w:rsid w:val="00A61A41"/>
    <w:rsid w:val="00A628B4"/>
    <w:rsid w:val="00A63484"/>
    <w:rsid w:val="00A67602"/>
    <w:rsid w:val="00A70475"/>
    <w:rsid w:val="00A710F5"/>
    <w:rsid w:val="00A75B86"/>
    <w:rsid w:val="00A76132"/>
    <w:rsid w:val="00A82C16"/>
    <w:rsid w:val="00A837DD"/>
    <w:rsid w:val="00A87F63"/>
    <w:rsid w:val="00A96FCD"/>
    <w:rsid w:val="00AA03AE"/>
    <w:rsid w:val="00AA3688"/>
    <w:rsid w:val="00AA7D41"/>
    <w:rsid w:val="00AB7C19"/>
    <w:rsid w:val="00AD0F24"/>
    <w:rsid w:val="00AE0E53"/>
    <w:rsid w:val="00AE3FB1"/>
    <w:rsid w:val="00AF147F"/>
    <w:rsid w:val="00B017C7"/>
    <w:rsid w:val="00B15135"/>
    <w:rsid w:val="00B218E0"/>
    <w:rsid w:val="00B25D4E"/>
    <w:rsid w:val="00B30F5D"/>
    <w:rsid w:val="00B3693E"/>
    <w:rsid w:val="00B37128"/>
    <w:rsid w:val="00B37C35"/>
    <w:rsid w:val="00B4776D"/>
    <w:rsid w:val="00B50056"/>
    <w:rsid w:val="00B50D10"/>
    <w:rsid w:val="00B56FD5"/>
    <w:rsid w:val="00B647D5"/>
    <w:rsid w:val="00B70985"/>
    <w:rsid w:val="00B7430C"/>
    <w:rsid w:val="00B753C7"/>
    <w:rsid w:val="00B81109"/>
    <w:rsid w:val="00B85799"/>
    <w:rsid w:val="00B9377E"/>
    <w:rsid w:val="00B96D42"/>
    <w:rsid w:val="00BA3274"/>
    <w:rsid w:val="00BC1D41"/>
    <w:rsid w:val="00BC2202"/>
    <w:rsid w:val="00BC2D64"/>
    <w:rsid w:val="00BC7553"/>
    <w:rsid w:val="00BD3090"/>
    <w:rsid w:val="00BD438D"/>
    <w:rsid w:val="00BE01B2"/>
    <w:rsid w:val="00BE40CA"/>
    <w:rsid w:val="00BE4BF1"/>
    <w:rsid w:val="00BE5767"/>
    <w:rsid w:val="00BE5F18"/>
    <w:rsid w:val="00BE6705"/>
    <w:rsid w:val="00BF4CC2"/>
    <w:rsid w:val="00C07713"/>
    <w:rsid w:val="00C10EC9"/>
    <w:rsid w:val="00C12E54"/>
    <w:rsid w:val="00C173B5"/>
    <w:rsid w:val="00C2008E"/>
    <w:rsid w:val="00C2114D"/>
    <w:rsid w:val="00C23441"/>
    <w:rsid w:val="00C24367"/>
    <w:rsid w:val="00C260BB"/>
    <w:rsid w:val="00C36007"/>
    <w:rsid w:val="00C37417"/>
    <w:rsid w:val="00C417E4"/>
    <w:rsid w:val="00C84C3F"/>
    <w:rsid w:val="00C87AFE"/>
    <w:rsid w:val="00C94C84"/>
    <w:rsid w:val="00CA084B"/>
    <w:rsid w:val="00CA5139"/>
    <w:rsid w:val="00CB58BF"/>
    <w:rsid w:val="00CB7358"/>
    <w:rsid w:val="00CB785E"/>
    <w:rsid w:val="00CB78DC"/>
    <w:rsid w:val="00CC5791"/>
    <w:rsid w:val="00CC79A1"/>
    <w:rsid w:val="00CC7A83"/>
    <w:rsid w:val="00CE2279"/>
    <w:rsid w:val="00CE3859"/>
    <w:rsid w:val="00CE6B8A"/>
    <w:rsid w:val="00CF081C"/>
    <w:rsid w:val="00CF73A0"/>
    <w:rsid w:val="00D077F5"/>
    <w:rsid w:val="00D353A2"/>
    <w:rsid w:val="00D366BE"/>
    <w:rsid w:val="00D374BB"/>
    <w:rsid w:val="00D40A46"/>
    <w:rsid w:val="00D455CF"/>
    <w:rsid w:val="00D457A2"/>
    <w:rsid w:val="00D6029D"/>
    <w:rsid w:val="00D6437D"/>
    <w:rsid w:val="00D65E97"/>
    <w:rsid w:val="00D75124"/>
    <w:rsid w:val="00D77BDC"/>
    <w:rsid w:val="00D85B88"/>
    <w:rsid w:val="00D87CFB"/>
    <w:rsid w:val="00D91798"/>
    <w:rsid w:val="00DA14FB"/>
    <w:rsid w:val="00DA697C"/>
    <w:rsid w:val="00DA699B"/>
    <w:rsid w:val="00DB7DEF"/>
    <w:rsid w:val="00DC1EC7"/>
    <w:rsid w:val="00DC5596"/>
    <w:rsid w:val="00DD69A2"/>
    <w:rsid w:val="00DE4600"/>
    <w:rsid w:val="00DF10FD"/>
    <w:rsid w:val="00DF3DF6"/>
    <w:rsid w:val="00E03760"/>
    <w:rsid w:val="00E05812"/>
    <w:rsid w:val="00E1085F"/>
    <w:rsid w:val="00E14EF0"/>
    <w:rsid w:val="00E1507E"/>
    <w:rsid w:val="00E17F2D"/>
    <w:rsid w:val="00E2268F"/>
    <w:rsid w:val="00E359E7"/>
    <w:rsid w:val="00E428A5"/>
    <w:rsid w:val="00E438EF"/>
    <w:rsid w:val="00E47671"/>
    <w:rsid w:val="00E556DE"/>
    <w:rsid w:val="00E61586"/>
    <w:rsid w:val="00E77DDF"/>
    <w:rsid w:val="00E83695"/>
    <w:rsid w:val="00E859E5"/>
    <w:rsid w:val="00E92357"/>
    <w:rsid w:val="00EA43F5"/>
    <w:rsid w:val="00EC225E"/>
    <w:rsid w:val="00EC4C18"/>
    <w:rsid w:val="00ED6814"/>
    <w:rsid w:val="00EE23CE"/>
    <w:rsid w:val="00F00492"/>
    <w:rsid w:val="00F0415E"/>
    <w:rsid w:val="00F07B7A"/>
    <w:rsid w:val="00F12D7A"/>
    <w:rsid w:val="00F15171"/>
    <w:rsid w:val="00F17F9A"/>
    <w:rsid w:val="00F22135"/>
    <w:rsid w:val="00F23BB1"/>
    <w:rsid w:val="00F330C5"/>
    <w:rsid w:val="00F40067"/>
    <w:rsid w:val="00F40A43"/>
    <w:rsid w:val="00F40C33"/>
    <w:rsid w:val="00F40EAE"/>
    <w:rsid w:val="00F417C7"/>
    <w:rsid w:val="00F44D92"/>
    <w:rsid w:val="00F509C3"/>
    <w:rsid w:val="00F5361C"/>
    <w:rsid w:val="00F74CB1"/>
    <w:rsid w:val="00F840E2"/>
    <w:rsid w:val="00F84501"/>
    <w:rsid w:val="00F927CC"/>
    <w:rsid w:val="00FA3F06"/>
    <w:rsid w:val="00FA4B07"/>
    <w:rsid w:val="00FA4B5D"/>
    <w:rsid w:val="00FA6B66"/>
    <w:rsid w:val="00FB64BB"/>
    <w:rsid w:val="00FB65F0"/>
    <w:rsid w:val="00FD374E"/>
    <w:rsid w:val="00FD3884"/>
    <w:rsid w:val="00FD4E5F"/>
    <w:rsid w:val="00FE2345"/>
    <w:rsid w:val="00FE2E7C"/>
    <w:rsid w:val="00FE74F1"/>
    <w:rsid w:val="00FF05DB"/>
    <w:rsid w:val="00FF2206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D6BFA"/>
  <w15:chartTrackingRefBased/>
  <w15:docId w15:val="{5342366F-2F74-4912-9098-C9E04EBC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3CE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EE23CE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E23CE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qFormat/>
    <w:rsid w:val="00EE23CE"/>
    <w:pPr>
      <w:keepNext/>
      <w:ind w:left="360"/>
      <w:jc w:val="center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EE23CE"/>
    <w:pPr>
      <w:keepNext/>
      <w:jc w:val="center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rsid w:val="00EE23CE"/>
    <w:pPr>
      <w:keepNext/>
      <w:numPr>
        <w:ilvl w:val="2"/>
        <w:numId w:val="22"/>
      </w:numPr>
      <w:jc w:val="center"/>
      <w:outlineLvl w:val="5"/>
    </w:pPr>
    <w:rPr>
      <w:b/>
      <w:bCs/>
      <w:sz w:val="20"/>
    </w:rPr>
  </w:style>
  <w:style w:type="paragraph" w:styleId="Nadpis7">
    <w:name w:val="heading 7"/>
    <w:basedOn w:val="Normln"/>
    <w:next w:val="Normln"/>
    <w:qFormat/>
    <w:rsid w:val="00EE23CE"/>
    <w:pPr>
      <w:keepNext/>
      <w:ind w:left="1416" w:firstLine="708"/>
      <w:outlineLvl w:val="6"/>
    </w:pPr>
    <w:rPr>
      <w:b/>
      <w:sz w:val="20"/>
    </w:rPr>
  </w:style>
  <w:style w:type="paragraph" w:styleId="Nadpis8">
    <w:name w:val="heading 8"/>
    <w:basedOn w:val="Normln"/>
    <w:next w:val="Normln"/>
    <w:qFormat/>
    <w:rsid w:val="00EE23CE"/>
    <w:pPr>
      <w:keepNext/>
      <w:ind w:left="360"/>
      <w:jc w:val="center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EE23CE"/>
    <w:pPr>
      <w:keepNext/>
      <w:jc w:val="center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E23CE"/>
    <w:pPr>
      <w:jc w:val="both"/>
    </w:pPr>
  </w:style>
  <w:style w:type="paragraph" w:styleId="Zkladntextodsazen">
    <w:name w:val="Body Text Indent"/>
    <w:basedOn w:val="Normln"/>
    <w:rsid w:val="00EE23CE"/>
    <w:pPr>
      <w:ind w:left="360"/>
      <w:jc w:val="both"/>
    </w:pPr>
  </w:style>
  <w:style w:type="paragraph" w:styleId="Zkladntext2">
    <w:name w:val="Body Text 2"/>
    <w:basedOn w:val="Normln"/>
    <w:link w:val="Zkladntext2Char"/>
    <w:rsid w:val="00EE23CE"/>
    <w:pPr>
      <w:jc w:val="both"/>
    </w:pPr>
    <w:rPr>
      <w:sz w:val="20"/>
    </w:rPr>
  </w:style>
  <w:style w:type="paragraph" w:styleId="Zhlav">
    <w:name w:val="header"/>
    <w:basedOn w:val="Normln"/>
    <w:rsid w:val="00EE23C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E23C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EE23CE"/>
    <w:pPr>
      <w:autoSpaceDE w:val="0"/>
      <w:autoSpaceDN w:val="0"/>
      <w:adjustRightInd w:val="0"/>
      <w:jc w:val="both"/>
    </w:pPr>
    <w:rPr>
      <w:color w:val="000000"/>
      <w:sz w:val="20"/>
      <w:szCs w:val="20"/>
    </w:rPr>
  </w:style>
  <w:style w:type="character" w:styleId="slostrnky">
    <w:name w:val="page number"/>
    <w:basedOn w:val="Standardnpsmoodstavce"/>
    <w:rsid w:val="00EE23CE"/>
  </w:style>
  <w:style w:type="paragraph" w:styleId="Textbubliny">
    <w:name w:val="Balloon Text"/>
    <w:basedOn w:val="Normln"/>
    <w:semiHidden/>
    <w:rsid w:val="0040672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26B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26B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26BED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BED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BE4BF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D353A2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8F29F5"/>
    <w:rPr>
      <w:rFonts w:ascii="Arial" w:hAnsi="Arial" w:cs="Arial"/>
      <w:sz w:val="24"/>
      <w:szCs w:val="24"/>
    </w:rPr>
  </w:style>
  <w:style w:type="character" w:styleId="Siln">
    <w:name w:val="Strong"/>
    <w:basedOn w:val="Standardnpsmoodstavce"/>
    <w:uiPriority w:val="22"/>
    <w:qFormat/>
    <w:rsid w:val="00AB7C19"/>
    <w:rPr>
      <w:b/>
      <w:bCs/>
    </w:rPr>
  </w:style>
  <w:style w:type="paragraph" w:styleId="Revize">
    <w:name w:val="Revision"/>
    <w:hidden/>
    <w:uiPriority w:val="99"/>
    <w:semiHidden/>
    <w:rsid w:val="00BC2202"/>
    <w:rPr>
      <w:rFonts w:ascii="Arial" w:hAnsi="Arial" w:cs="Arial"/>
      <w:sz w:val="24"/>
      <w:szCs w:val="24"/>
    </w:rPr>
  </w:style>
  <w:style w:type="paragraph" w:customStyle="1" w:styleId="Default">
    <w:name w:val="Default"/>
    <w:rsid w:val="005B1C20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l7">
    <w:name w:val="l7"/>
    <w:basedOn w:val="Normln"/>
    <w:rsid w:val="00906C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romnnHTML">
    <w:name w:val="HTML Variable"/>
    <w:basedOn w:val="Standardnpsmoodstavce"/>
    <w:uiPriority w:val="99"/>
    <w:semiHidden/>
    <w:unhideWhenUsed/>
    <w:rsid w:val="00906CA7"/>
    <w:rPr>
      <w:i/>
      <w:iCs/>
    </w:rPr>
  </w:style>
  <w:style w:type="paragraph" w:customStyle="1" w:styleId="l8">
    <w:name w:val="l8"/>
    <w:basedOn w:val="Normln"/>
    <w:rsid w:val="00906CA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5">
    <w:name w:val="l5"/>
    <w:basedOn w:val="Normln"/>
    <w:rsid w:val="00CC579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6">
    <w:name w:val="l6"/>
    <w:basedOn w:val="Normln"/>
    <w:rsid w:val="00CC579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265F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5F59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CB78DC"/>
  </w:style>
  <w:style w:type="character" w:customStyle="1" w:styleId="Zkladntext2Char">
    <w:name w:val="Základní text 2 Char"/>
    <w:basedOn w:val="Standardnpsmoodstavce"/>
    <w:link w:val="Zkladntext2"/>
    <w:rsid w:val="000B7D00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7F37-1256-42C3-A202-07FBB492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4433</Words>
  <Characters>26158</Characters>
  <Application>Microsoft Office Word</Application>
  <DocSecurity>0</DocSecurity>
  <Lines>217</Lines>
  <Paragraphs>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T A N O V Y</vt:lpstr>
      <vt:lpstr>S T A N O V Y</vt:lpstr>
    </vt:vector>
  </TitlesOfParts>
  <Company/>
  <LinksUpToDate>false</LinksUpToDate>
  <CharactersWithSpaces>30530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N O V Y</dc:title>
  <dc:subject/>
  <dc:creator>Rosenberg</dc:creator>
  <cp:keywords/>
  <cp:lastModifiedBy>Ondřej Rosenberg</cp:lastModifiedBy>
  <cp:revision>3</cp:revision>
  <cp:lastPrinted>2010-07-28T09:47:00Z</cp:lastPrinted>
  <dcterms:created xsi:type="dcterms:W3CDTF">2021-02-11T12:34:00Z</dcterms:created>
  <dcterms:modified xsi:type="dcterms:W3CDTF">2021-02-11T13:21:00Z</dcterms:modified>
</cp:coreProperties>
</file>